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64C8" w14:textId="77777777" w:rsidR="005F2A25" w:rsidRPr="00571466" w:rsidRDefault="0092481B" w:rsidP="00693314">
      <w:pPr>
        <w:jc w:val="center"/>
        <w:rPr>
          <w:rFonts w:asciiTheme="minorHAnsi" w:hAnsiTheme="minorHAnsi"/>
          <w:color w:val="582D37"/>
          <w:sz w:val="28"/>
          <w:szCs w:val="28"/>
          <w:lang w:val="en-GB"/>
        </w:rPr>
      </w:pPr>
      <w:r w:rsidRPr="00571466">
        <w:rPr>
          <w:rFonts w:asciiTheme="minorHAnsi" w:hAnsiTheme="minorHAnsi"/>
          <w:b/>
          <w:bCs/>
          <w:color w:val="582D37"/>
          <w:sz w:val="28"/>
          <w:szCs w:val="28"/>
          <w:u w:val="single"/>
          <w:lang w:val="en-GB"/>
        </w:rPr>
        <w:t>PRIVACY STATEMENT</w:t>
      </w:r>
    </w:p>
    <w:p w14:paraId="66690107" w14:textId="77777777" w:rsidR="00A16091" w:rsidRPr="00571466" w:rsidRDefault="00A16091" w:rsidP="00693314">
      <w:pPr>
        <w:jc w:val="both"/>
        <w:rPr>
          <w:rFonts w:asciiTheme="minorHAnsi" w:hAnsiTheme="minorHAnsi"/>
          <w:b/>
          <w:bCs/>
          <w:sz w:val="22"/>
          <w:szCs w:val="22"/>
          <w:lang w:val="en-GB"/>
        </w:rPr>
      </w:pPr>
    </w:p>
    <w:p w14:paraId="65596878" w14:textId="77777777" w:rsidR="005F2A25" w:rsidRPr="00571466" w:rsidRDefault="0092481B" w:rsidP="00693314">
      <w:pPr>
        <w:pStyle w:val="Lijstalinea"/>
        <w:numPr>
          <w:ilvl w:val="0"/>
          <w:numId w:val="21"/>
        </w:numPr>
        <w:jc w:val="both"/>
        <w:rPr>
          <w:rFonts w:asciiTheme="minorHAnsi" w:hAnsiTheme="minorHAnsi"/>
          <w:b/>
          <w:bCs/>
          <w:color w:val="582D37"/>
          <w:sz w:val="22"/>
          <w:szCs w:val="22"/>
          <w:lang w:val="en-GB"/>
        </w:rPr>
      </w:pPr>
      <w:r w:rsidRPr="00571466">
        <w:rPr>
          <w:rFonts w:asciiTheme="minorHAnsi" w:hAnsiTheme="minorHAnsi"/>
          <w:b/>
          <w:bCs/>
          <w:color w:val="582D37"/>
          <w:sz w:val="22"/>
          <w:szCs w:val="22"/>
          <w:lang w:val="en-GB"/>
        </w:rPr>
        <w:t>General</w:t>
      </w:r>
    </w:p>
    <w:p w14:paraId="3209B842" w14:textId="77777777" w:rsidR="00A16091" w:rsidRPr="00571466" w:rsidRDefault="00A16091" w:rsidP="00693314">
      <w:pPr>
        <w:jc w:val="both"/>
        <w:rPr>
          <w:rFonts w:asciiTheme="minorHAnsi" w:hAnsiTheme="minorHAnsi"/>
          <w:b/>
          <w:bCs/>
          <w:sz w:val="22"/>
          <w:szCs w:val="22"/>
          <w:lang w:val="en-GB"/>
        </w:rPr>
      </w:pPr>
    </w:p>
    <w:p w14:paraId="39EE8EB3" w14:textId="77777777" w:rsidR="005F2A25" w:rsidRPr="00571466" w:rsidRDefault="0092481B" w:rsidP="00693314">
      <w:pPr>
        <w:jc w:val="both"/>
        <w:rPr>
          <w:rFonts w:asciiTheme="minorHAnsi" w:hAnsiTheme="minorHAnsi"/>
          <w:sz w:val="22"/>
          <w:szCs w:val="22"/>
          <w:lang w:val="en-GB"/>
        </w:rPr>
      </w:pPr>
      <w:r w:rsidRPr="00571466">
        <w:rPr>
          <w:rFonts w:asciiTheme="minorHAnsi" w:hAnsiTheme="minorHAnsi"/>
          <w:sz w:val="22"/>
          <w:szCs w:val="22"/>
          <w:lang w:val="en-GB"/>
        </w:rPr>
        <w:t xml:space="preserve">This </w:t>
      </w:r>
      <w:r w:rsidR="006747B4" w:rsidRPr="00571466">
        <w:rPr>
          <w:rFonts w:asciiTheme="minorHAnsi" w:hAnsiTheme="minorHAnsi"/>
          <w:sz w:val="22"/>
          <w:szCs w:val="22"/>
          <w:lang w:val="en-GB"/>
        </w:rPr>
        <w:t xml:space="preserve">privacy statement </w:t>
      </w:r>
      <w:r w:rsidRPr="00571466">
        <w:rPr>
          <w:rFonts w:asciiTheme="minorHAnsi" w:hAnsiTheme="minorHAnsi"/>
          <w:sz w:val="22"/>
          <w:szCs w:val="22"/>
          <w:lang w:val="en-GB"/>
        </w:rPr>
        <w:t>describes how [</w:t>
      </w:r>
      <w:r w:rsidRPr="00571466">
        <w:rPr>
          <w:rFonts w:asciiTheme="minorHAnsi" w:hAnsiTheme="minorHAnsi"/>
          <w:b/>
          <w:bCs/>
          <w:sz w:val="22"/>
          <w:szCs w:val="22"/>
          <w:highlight w:val="yellow"/>
          <w:lang w:val="en-GB"/>
        </w:rPr>
        <w:t>Company name, registered office and business address</w:t>
      </w:r>
      <w:r w:rsidRPr="00571466">
        <w:rPr>
          <w:rFonts w:asciiTheme="minorHAnsi" w:hAnsiTheme="minorHAnsi"/>
          <w:sz w:val="22"/>
          <w:szCs w:val="22"/>
          <w:lang w:val="en-GB"/>
        </w:rPr>
        <w:t xml:space="preserve">] processes </w:t>
      </w:r>
      <w:r w:rsidR="002F0652" w:rsidRPr="00571466">
        <w:rPr>
          <w:rFonts w:asciiTheme="minorHAnsi" w:hAnsiTheme="minorHAnsi"/>
          <w:sz w:val="22"/>
          <w:szCs w:val="22"/>
          <w:lang w:val="en-GB"/>
        </w:rPr>
        <w:t xml:space="preserve">individuals' </w:t>
      </w:r>
      <w:r w:rsidRPr="00571466">
        <w:rPr>
          <w:rFonts w:asciiTheme="minorHAnsi" w:hAnsiTheme="minorHAnsi"/>
          <w:sz w:val="22"/>
          <w:szCs w:val="22"/>
          <w:lang w:val="en-GB"/>
        </w:rPr>
        <w:t xml:space="preserve">personal data when using </w:t>
      </w:r>
      <w:r w:rsidR="002F0652" w:rsidRPr="00571466">
        <w:rPr>
          <w:rFonts w:asciiTheme="minorHAnsi" w:hAnsiTheme="minorHAnsi"/>
          <w:sz w:val="22"/>
          <w:szCs w:val="22"/>
          <w:lang w:val="en-GB"/>
        </w:rPr>
        <w:t xml:space="preserve">the </w:t>
      </w:r>
      <w:r w:rsidRPr="00571466">
        <w:rPr>
          <w:rFonts w:asciiTheme="minorHAnsi" w:hAnsiTheme="minorHAnsi"/>
          <w:sz w:val="22"/>
          <w:szCs w:val="22"/>
          <w:lang w:val="en-GB"/>
        </w:rPr>
        <w:t>website [</w:t>
      </w:r>
      <w:r w:rsidRPr="00571466">
        <w:rPr>
          <w:rFonts w:asciiTheme="minorHAnsi" w:hAnsiTheme="minorHAnsi"/>
          <w:b/>
          <w:bCs/>
          <w:sz w:val="22"/>
          <w:szCs w:val="22"/>
          <w:highlight w:val="yellow"/>
          <w:lang w:val="en-GB"/>
        </w:rPr>
        <w:t>Link</w:t>
      </w:r>
      <w:r w:rsidRPr="00571466">
        <w:rPr>
          <w:rFonts w:asciiTheme="minorHAnsi" w:hAnsiTheme="minorHAnsi"/>
          <w:sz w:val="22"/>
          <w:szCs w:val="22"/>
          <w:lang w:val="en-GB"/>
        </w:rPr>
        <w:t>] (hereinafter "</w:t>
      </w:r>
      <w:r w:rsidRPr="00571466">
        <w:rPr>
          <w:rFonts w:asciiTheme="minorHAnsi" w:hAnsiTheme="minorHAnsi"/>
          <w:b/>
          <w:bCs/>
          <w:sz w:val="22"/>
          <w:szCs w:val="22"/>
          <w:lang w:val="en-GB"/>
        </w:rPr>
        <w:t>the Website</w:t>
      </w:r>
      <w:r w:rsidRPr="00571466">
        <w:rPr>
          <w:rFonts w:asciiTheme="minorHAnsi" w:hAnsiTheme="minorHAnsi"/>
          <w:sz w:val="22"/>
          <w:szCs w:val="22"/>
          <w:lang w:val="en-GB"/>
        </w:rPr>
        <w:t xml:space="preserve">") and offering </w:t>
      </w:r>
      <w:r w:rsidR="00DA3A60" w:rsidRPr="00571466">
        <w:rPr>
          <w:rFonts w:asciiTheme="minorHAnsi" w:hAnsiTheme="minorHAnsi"/>
          <w:sz w:val="22"/>
          <w:szCs w:val="22"/>
          <w:lang w:val="en-GB"/>
        </w:rPr>
        <w:t>[</w:t>
      </w:r>
      <w:r w:rsidR="00DA3A60" w:rsidRPr="00571466">
        <w:rPr>
          <w:rFonts w:asciiTheme="minorHAnsi" w:hAnsiTheme="minorHAnsi"/>
          <w:b/>
          <w:bCs/>
          <w:sz w:val="22"/>
          <w:szCs w:val="22"/>
          <w:highlight w:val="yellow"/>
          <w:lang w:val="en-GB"/>
        </w:rPr>
        <w:t>products and/or services</w:t>
      </w:r>
      <w:r w:rsidR="00DA3A60" w:rsidRPr="00571466">
        <w:rPr>
          <w:rFonts w:asciiTheme="minorHAnsi" w:hAnsiTheme="minorHAnsi"/>
          <w:sz w:val="22"/>
          <w:szCs w:val="22"/>
          <w:lang w:val="en-GB"/>
        </w:rPr>
        <w:t>]</w:t>
      </w:r>
      <w:r w:rsidR="00F120A0" w:rsidRPr="00571466">
        <w:rPr>
          <w:rFonts w:asciiTheme="minorHAnsi" w:hAnsiTheme="minorHAnsi"/>
          <w:sz w:val="22"/>
          <w:szCs w:val="22"/>
          <w:lang w:val="en-GB"/>
        </w:rPr>
        <w:t xml:space="preserve">. </w:t>
      </w:r>
    </w:p>
    <w:p w14:paraId="0FE530E3" w14:textId="77777777" w:rsidR="00366453" w:rsidRPr="00571466" w:rsidRDefault="00366453" w:rsidP="00693314">
      <w:pPr>
        <w:jc w:val="both"/>
        <w:rPr>
          <w:rFonts w:asciiTheme="minorHAnsi" w:hAnsiTheme="minorHAnsi"/>
          <w:sz w:val="22"/>
          <w:szCs w:val="22"/>
          <w:lang w:val="en-GB"/>
        </w:rPr>
      </w:pPr>
    </w:p>
    <w:p w14:paraId="66912F5B" w14:textId="77777777" w:rsidR="005F2A25" w:rsidRPr="00571466" w:rsidRDefault="0092481B" w:rsidP="00693314">
      <w:pPr>
        <w:pStyle w:val="Lijstalinea"/>
        <w:numPr>
          <w:ilvl w:val="0"/>
          <w:numId w:val="21"/>
        </w:numPr>
        <w:jc w:val="both"/>
        <w:rPr>
          <w:rFonts w:asciiTheme="minorHAnsi" w:hAnsiTheme="minorHAnsi"/>
          <w:b/>
          <w:bCs/>
          <w:sz w:val="22"/>
          <w:szCs w:val="22"/>
          <w:lang w:val="en-GB"/>
        </w:rPr>
      </w:pPr>
      <w:r w:rsidRPr="00571466">
        <w:rPr>
          <w:rFonts w:asciiTheme="minorHAnsi" w:hAnsiTheme="minorHAnsi"/>
          <w:b/>
          <w:bCs/>
          <w:color w:val="582D37"/>
          <w:sz w:val="22"/>
          <w:szCs w:val="22"/>
          <w:lang w:val="en-GB"/>
        </w:rPr>
        <w:t>Personal data</w:t>
      </w:r>
    </w:p>
    <w:p w14:paraId="6AD2AD6B" w14:textId="77777777" w:rsidR="00DA3A60" w:rsidRPr="00571466" w:rsidRDefault="00DA3A60" w:rsidP="00693314">
      <w:pPr>
        <w:jc w:val="both"/>
        <w:rPr>
          <w:rFonts w:asciiTheme="minorHAnsi" w:hAnsiTheme="minorHAnsi"/>
          <w:b/>
          <w:bCs/>
          <w:sz w:val="22"/>
          <w:szCs w:val="22"/>
          <w:lang w:val="en-GB"/>
        </w:rPr>
      </w:pPr>
    </w:p>
    <w:p w14:paraId="2F53C946" w14:textId="77777777" w:rsidR="005F2A25" w:rsidRPr="00571466" w:rsidRDefault="0092481B" w:rsidP="00693314">
      <w:pPr>
        <w:pStyle w:val="Lijstalinea"/>
        <w:numPr>
          <w:ilvl w:val="1"/>
          <w:numId w:val="21"/>
        </w:numPr>
        <w:jc w:val="both"/>
        <w:rPr>
          <w:rFonts w:asciiTheme="minorHAnsi" w:hAnsiTheme="minorHAnsi"/>
          <w:sz w:val="22"/>
          <w:szCs w:val="22"/>
          <w:lang w:val="en-GB"/>
        </w:rPr>
      </w:pP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processes the following personal data:</w:t>
      </w:r>
    </w:p>
    <w:p w14:paraId="3C5D4F62" w14:textId="77777777" w:rsidR="005F2A25" w:rsidRPr="00571466" w:rsidRDefault="0092481B" w:rsidP="00693314">
      <w:pPr>
        <w:pStyle w:val="Lijstalinea"/>
        <w:ind w:left="708"/>
        <w:jc w:val="both"/>
        <w:rPr>
          <w:rFonts w:asciiTheme="minorHAnsi" w:hAnsiTheme="minorHAnsi"/>
          <w:sz w:val="22"/>
          <w:szCs w:val="22"/>
          <w:lang w:val="en-GB"/>
        </w:rPr>
      </w:pPr>
      <w:r w:rsidRPr="00571466">
        <w:rPr>
          <w:rFonts w:asciiTheme="minorHAnsi" w:hAnsiTheme="minorHAnsi"/>
          <w:sz w:val="22"/>
          <w:szCs w:val="22"/>
          <w:lang w:val="en-GB"/>
        </w:rPr>
        <w:t>[</w:t>
      </w:r>
      <w:r w:rsidRPr="00571466">
        <w:rPr>
          <w:rFonts w:asciiTheme="minorHAnsi" w:hAnsiTheme="minorHAnsi"/>
          <w:b/>
          <w:bCs/>
          <w:sz w:val="22"/>
          <w:szCs w:val="22"/>
          <w:highlight w:val="lightGray"/>
          <w:lang w:val="en-GB"/>
        </w:rPr>
        <w:t>DELETE WHAT DOES NOT APPLY]</w:t>
      </w:r>
    </w:p>
    <w:p w14:paraId="62BB2AFB" w14:textId="77777777" w:rsidR="005F2A25" w:rsidRPr="00571466" w:rsidRDefault="0092481B" w:rsidP="00693314">
      <w:pPr>
        <w:pStyle w:val="Lijstalinea"/>
        <w:numPr>
          <w:ilvl w:val="0"/>
          <w:numId w:val="22"/>
        </w:numPr>
        <w:jc w:val="both"/>
        <w:rPr>
          <w:rFonts w:asciiTheme="minorHAnsi" w:hAnsiTheme="minorHAnsi"/>
          <w:sz w:val="22"/>
          <w:szCs w:val="22"/>
          <w:lang w:val="en-GB"/>
        </w:rPr>
      </w:pPr>
      <w:r w:rsidRPr="00571466">
        <w:rPr>
          <w:rFonts w:asciiTheme="minorHAnsi" w:hAnsiTheme="minorHAnsi"/>
          <w:sz w:val="22"/>
          <w:szCs w:val="22"/>
          <w:lang w:val="en-GB"/>
        </w:rPr>
        <w:t>Name;</w:t>
      </w:r>
    </w:p>
    <w:p w14:paraId="416CCADB" w14:textId="77777777" w:rsidR="005F2A25" w:rsidRPr="00571466" w:rsidRDefault="0092481B" w:rsidP="00693314">
      <w:pPr>
        <w:pStyle w:val="Lijstalinea"/>
        <w:numPr>
          <w:ilvl w:val="0"/>
          <w:numId w:val="22"/>
        </w:numPr>
        <w:jc w:val="both"/>
        <w:rPr>
          <w:rFonts w:asciiTheme="minorHAnsi" w:hAnsiTheme="minorHAnsi"/>
          <w:sz w:val="22"/>
          <w:szCs w:val="22"/>
          <w:lang w:val="en-GB"/>
        </w:rPr>
      </w:pPr>
      <w:r w:rsidRPr="00571466">
        <w:rPr>
          <w:rFonts w:asciiTheme="minorHAnsi" w:hAnsiTheme="minorHAnsi"/>
          <w:sz w:val="22"/>
          <w:szCs w:val="22"/>
          <w:lang w:val="en-GB"/>
        </w:rPr>
        <w:t>(E-mail) address;</w:t>
      </w:r>
    </w:p>
    <w:p w14:paraId="05AF0E13" w14:textId="77777777" w:rsidR="005F2A25" w:rsidRPr="00571466" w:rsidRDefault="0092481B" w:rsidP="00693314">
      <w:pPr>
        <w:pStyle w:val="Lijstalinea"/>
        <w:numPr>
          <w:ilvl w:val="0"/>
          <w:numId w:val="22"/>
        </w:numPr>
        <w:jc w:val="both"/>
        <w:rPr>
          <w:rFonts w:asciiTheme="minorHAnsi" w:hAnsiTheme="minorHAnsi"/>
          <w:sz w:val="22"/>
          <w:szCs w:val="22"/>
          <w:lang w:val="en-GB"/>
        </w:rPr>
      </w:pPr>
      <w:r w:rsidRPr="00571466">
        <w:rPr>
          <w:rFonts w:asciiTheme="minorHAnsi" w:hAnsiTheme="minorHAnsi"/>
          <w:sz w:val="22"/>
          <w:szCs w:val="22"/>
          <w:lang w:val="en-GB"/>
        </w:rPr>
        <w:t>Phone number</w:t>
      </w:r>
    </w:p>
    <w:p w14:paraId="27BBB290" w14:textId="3E692E51" w:rsidR="005F2A25" w:rsidRPr="00571466" w:rsidRDefault="0092481B" w:rsidP="00693314">
      <w:pPr>
        <w:pStyle w:val="Lijstalinea"/>
        <w:numPr>
          <w:ilvl w:val="0"/>
          <w:numId w:val="22"/>
        </w:numPr>
        <w:jc w:val="both"/>
        <w:rPr>
          <w:rFonts w:asciiTheme="minorHAnsi" w:hAnsiTheme="minorHAnsi"/>
          <w:sz w:val="22"/>
          <w:szCs w:val="22"/>
          <w:lang w:val="en-GB"/>
        </w:rPr>
      </w:pPr>
      <w:r w:rsidRPr="00571466">
        <w:rPr>
          <w:rFonts w:asciiTheme="minorHAnsi" w:hAnsiTheme="minorHAnsi"/>
          <w:sz w:val="22"/>
          <w:szCs w:val="22"/>
          <w:lang w:val="en-GB"/>
        </w:rPr>
        <w:t xml:space="preserve">Data </w:t>
      </w:r>
      <w:r w:rsidR="00571466" w:rsidRPr="00571466">
        <w:rPr>
          <w:rFonts w:asciiTheme="minorHAnsi" w:hAnsiTheme="minorHAnsi"/>
          <w:sz w:val="22"/>
          <w:szCs w:val="22"/>
          <w:lang w:val="en-GB"/>
        </w:rPr>
        <w:t>about</w:t>
      </w:r>
      <w:r w:rsidRPr="00571466">
        <w:rPr>
          <w:rFonts w:asciiTheme="minorHAnsi" w:hAnsiTheme="minorHAnsi"/>
          <w:sz w:val="22"/>
          <w:szCs w:val="22"/>
          <w:lang w:val="en-GB"/>
        </w:rPr>
        <w:t xml:space="preserve"> the device used by the data subject, such as an IP/or MAC address;</w:t>
      </w:r>
    </w:p>
    <w:p w14:paraId="66BE18F9" w14:textId="77777777" w:rsidR="005F2A25" w:rsidRPr="00571466" w:rsidRDefault="0092481B" w:rsidP="00693314">
      <w:pPr>
        <w:pStyle w:val="Lijstalinea"/>
        <w:numPr>
          <w:ilvl w:val="0"/>
          <w:numId w:val="22"/>
        </w:numPr>
        <w:jc w:val="both"/>
        <w:rPr>
          <w:rFonts w:asciiTheme="minorHAnsi" w:hAnsiTheme="minorHAnsi"/>
          <w:sz w:val="22"/>
          <w:szCs w:val="22"/>
          <w:lang w:val="en-GB"/>
        </w:rPr>
      </w:pPr>
      <w:r w:rsidRPr="00571466">
        <w:rPr>
          <w:rFonts w:asciiTheme="minorHAnsi" w:hAnsiTheme="minorHAnsi"/>
          <w:sz w:val="22"/>
          <w:szCs w:val="22"/>
          <w:lang w:val="en-GB"/>
        </w:rPr>
        <w:t>Information obtained through cookies</w:t>
      </w:r>
      <w:r w:rsidR="007A5699" w:rsidRPr="00571466">
        <w:rPr>
          <w:rFonts w:asciiTheme="minorHAnsi" w:hAnsiTheme="minorHAnsi"/>
          <w:sz w:val="22"/>
          <w:szCs w:val="22"/>
          <w:lang w:val="en-GB"/>
        </w:rPr>
        <w:t>;</w:t>
      </w:r>
    </w:p>
    <w:p w14:paraId="25D1006B" w14:textId="77777777" w:rsidR="005F2A25" w:rsidRPr="00571466" w:rsidRDefault="0092481B" w:rsidP="00693314">
      <w:pPr>
        <w:pStyle w:val="Lijstalinea"/>
        <w:numPr>
          <w:ilvl w:val="0"/>
          <w:numId w:val="22"/>
        </w:numPr>
        <w:jc w:val="both"/>
        <w:rPr>
          <w:rFonts w:asciiTheme="minorHAnsi" w:hAnsiTheme="minorHAnsi"/>
          <w:sz w:val="22"/>
          <w:szCs w:val="22"/>
          <w:lang w:val="en-GB"/>
        </w:rPr>
      </w:pPr>
      <w:r w:rsidRPr="00571466">
        <w:rPr>
          <w:rFonts w:asciiTheme="minorHAnsi" w:hAnsiTheme="minorHAnsi"/>
          <w:sz w:val="22"/>
          <w:szCs w:val="22"/>
          <w:lang w:val="en-GB"/>
        </w:rPr>
        <w:t>Etc. [</w:t>
      </w:r>
      <w:r w:rsidRPr="00571466">
        <w:rPr>
          <w:rFonts w:asciiTheme="minorHAnsi" w:hAnsiTheme="minorHAnsi"/>
          <w:b/>
          <w:bCs/>
          <w:sz w:val="22"/>
          <w:szCs w:val="22"/>
          <w:highlight w:val="yellow"/>
          <w:lang w:val="en-GB"/>
        </w:rPr>
        <w:t>TO BE COMPLETED BY COMPANY</w:t>
      </w:r>
      <w:r w:rsidRPr="00571466">
        <w:rPr>
          <w:rFonts w:asciiTheme="minorHAnsi" w:hAnsiTheme="minorHAnsi"/>
          <w:sz w:val="22"/>
          <w:szCs w:val="22"/>
          <w:lang w:val="en-GB"/>
        </w:rPr>
        <w:t>]</w:t>
      </w:r>
    </w:p>
    <w:p w14:paraId="5E09DB4A" w14:textId="77777777" w:rsidR="00B572D8" w:rsidRPr="00571466" w:rsidRDefault="00B572D8" w:rsidP="00693314">
      <w:pPr>
        <w:jc w:val="both"/>
        <w:rPr>
          <w:rFonts w:asciiTheme="minorHAnsi" w:hAnsiTheme="minorHAnsi"/>
          <w:sz w:val="22"/>
          <w:szCs w:val="22"/>
          <w:lang w:val="en-GB"/>
        </w:rPr>
      </w:pPr>
    </w:p>
    <w:p w14:paraId="3B2E9E98" w14:textId="77777777" w:rsidR="005F2A25" w:rsidRPr="00571466" w:rsidRDefault="0092481B" w:rsidP="00693314">
      <w:pPr>
        <w:pStyle w:val="Lijstalinea"/>
        <w:numPr>
          <w:ilvl w:val="1"/>
          <w:numId w:val="21"/>
        </w:numPr>
        <w:jc w:val="both"/>
        <w:rPr>
          <w:rFonts w:asciiTheme="minorHAnsi" w:hAnsiTheme="minorHAnsi"/>
          <w:sz w:val="22"/>
          <w:szCs w:val="22"/>
          <w:lang w:val="en-GB"/>
        </w:rPr>
      </w:pP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xml:space="preserve">] </w:t>
      </w:r>
      <w:r w:rsidR="00E55E3B" w:rsidRPr="00571466">
        <w:rPr>
          <w:rFonts w:asciiTheme="minorHAnsi" w:hAnsiTheme="minorHAnsi"/>
          <w:sz w:val="22"/>
          <w:szCs w:val="22"/>
          <w:lang w:val="en-GB"/>
        </w:rPr>
        <w:t xml:space="preserve">collects and/or processes </w:t>
      </w:r>
      <w:r w:rsidR="00366453" w:rsidRPr="00571466">
        <w:rPr>
          <w:rFonts w:asciiTheme="minorHAnsi" w:hAnsiTheme="minorHAnsi"/>
          <w:sz w:val="22"/>
          <w:szCs w:val="22"/>
          <w:lang w:val="en-GB"/>
        </w:rPr>
        <w:t>personal data:</w:t>
      </w:r>
    </w:p>
    <w:p w14:paraId="0686F89A" w14:textId="77777777" w:rsidR="005F2A25" w:rsidRPr="00571466" w:rsidRDefault="0092481B" w:rsidP="00693314">
      <w:pPr>
        <w:ind w:left="708"/>
        <w:jc w:val="both"/>
        <w:rPr>
          <w:rFonts w:asciiTheme="minorHAnsi" w:hAnsiTheme="minorHAnsi"/>
          <w:sz w:val="22"/>
          <w:szCs w:val="22"/>
          <w:lang w:val="en-GB"/>
        </w:rPr>
      </w:pPr>
      <w:r w:rsidRPr="00571466">
        <w:rPr>
          <w:rFonts w:asciiTheme="minorHAnsi" w:hAnsiTheme="minorHAnsi"/>
          <w:sz w:val="22"/>
          <w:szCs w:val="22"/>
          <w:lang w:val="en-GB"/>
        </w:rPr>
        <w:t>[</w:t>
      </w:r>
      <w:r w:rsidRPr="00571466">
        <w:rPr>
          <w:rFonts w:asciiTheme="minorHAnsi" w:hAnsiTheme="minorHAnsi"/>
          <w:b/>
          <w:bCs/>
          <w:sz w:val="22"/>
          <w:szCs w:val="22"/>
          <w:highlight w:val="lightGray"/>
          <w:lang w:val="en-GB"/>
        </w:rPr>
        <w:t>DELETE WHAT DOES NOT APPLY]</w:t>
      </w:r>
    </w:p>
    <w:p w14:paraId="02FBD516" w14:textId="77777777" w:rsidR="005F2A25" w:rsidRPr="00571466" w:rsidRDefault="0092481B" w:rsidP="00693314">
      <w:pPr>
        <w:pStyle w:val="Lijstalinea"/>
        <w:numPr>
          <w:ilvl w:val="0"/>
          <w:numId w:val="24"/>
        </w:numPr>
        <w:jc w:val="both"/>
        <w:rPr>
          <w:rFonts w:asciiTheme="minorHAnsi" w:hAnsiTheme="minorHAnsi"/>
          <w:sz w:val="22"/>
          <w:szCs w:val="22"/>
          <w:lang w:val="en-GB"/>
        </w:rPr>
      </w:pPr>
      <w:r w:rsidRPr="00571466">
        <w:rPr>
          <w:rFonts w:asciiTheme="minorHAnsi" w:hAnsiTheme="minorHAnsi"/>
          <w:sz w:val="22"/>
          <w:szCs w:val="22"/>
          <w:lang w:val="en-GB"/>
        </w:rPr>
        <w:t>Where the data subject has pro</w:t>
      </w:r>
      <w:r w:rsidRPr="00571466">
        <w:rPr>
          <w:rFonts w:asciiTheme="minorHAnsi" w:hAnsiTheme="minorHAnsi"/>
          <w:sz w:val="22"/>
          <w:szCs w:val="22"/>
          <w:lang w:val="en-GB"/>
        </w:rPr>
        <w:t>vided personal data to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through the Website;</w:t>
      </w:r>
    </w:p>
    <w:p w14:paraId="122A55C2" w14:textId="77777777" w:rsidR="005F2A25" w:rsidRPr="00571466" w:rsidRDefault="0092481B" w:rsidP="00693314">
      <w:pPr>
        <w:pStyle w:val="Lijstalinea"/>
        <w:numPr>
          <w:ilvl w:val="0"/>
          <w:numId w:val="24"/>
        </w:numPr>
        <w:jc w:val="both"/>
        <w:rPr>
          <w:rFonts w:asciiTheme="minorHAnsi" w:hAnsiTheme="minorHAnsi"/>
          <w:sz w:val="22"/>
          <w:szCs w:val="22"/>
          <w:lang w:val="en-GB"/>
        </w:rPr>
      </w:pPr>
      <w:r w:rsidRPr="00571466">
        <w:rPr>
          <w:rFonts w:asciiTheme="minorHAnsi" w:hAnsiTheme="minorHAnsi"/>
          <w:sz w:val="22"/>
          <w:szCs w:val="22"/>
          <w:lang w:val="en-GB"/>
        </w:rPr>
        <w:t>Because the person concerned contacted [</w:t>
      </w:r>
      <w:r w:rsidRPr="00571466">
        <w:rPr>
          <w:rFonts w:asciiTheme="minorHAnsi" w:hAnsiTheme="minorHAnsi"/>
          <w:b/>
          <w:bCs/>
          <w:sz w:val="22"/>
          <w:szCs w:val="22"/>
          <w:highlight w:val="yellow"/>
          <w:lang w:val="en-GB"/>
        </w:rPr>
        <w:t>Name of company</w:t>
      </w:r>
      <w:r w:rsidRPr="00571466">
        <w:rPr>
          <w:rFonts w:asciiTheme="minorHAnsi" w:hAnsiTheme="minorHAnsi"/>
          <w:sz w:val="22"/>
          <w:szCs w:val="22"/>
          <w:lang w:val="en-GB"/>
        </w:rPr>
        <w:t>]</w:t>
      </w:r>
      <w:r w:rsidR="00D41561" w:rsidRPr="00571466">
        <w:rPr>
          <w:rFonts w:asciiTheme="minorHAnsi" w:hAnsiTheme="minorHAnsi"/>
          <w:sz w:val="22"/>
          <w:szCs w:val="22"/>
          <w:lang w:val="en-GB"/>
        </w:rPr>
        <w:t>;</w:t>
      </w:r>
    </w:p>
    <w:p w14:paraId="7D289FC2" w14:textId="77777777" w:rsidR="005F2A25" w:rsidRPr="00571466" w:rsidRDefault="0092481B" w:rsidP="00693314">
      <w:pPr>
        <w:pStyle w:val="Lijstalinea"/>
        <w:numPr>
          <w:ilvl w:val="0"/>
          <w:numId w:val="24"/>
        </w:numPr>
        <w:jc w:val="both"/>
        <w:rPr>
          <w:rFonts w:asciiTheme="minorHAnsi" w:hAnsiTheme="minorHAnsi"/>
          <w:sz w:val="22"/>
          <w:szCs w:val="22"/>
          <w:lang w:val="en-GB"/>
        </w:rPr>
      </w:pPr>
      <w:r w:rsidRPr="00571466">
        <w:rPr>
          <w:rFonts w:asciiTheme="minorHAnsi" w:hAnsiTheme="minorHAnsi"/>
          <w:sz w:val="22"/>
          <w:szCs w:val="22"/>
          <w:lang w:val="en-GB"/>
        </w:rPr>
        <w:t xml:space="preserve">When the data subject places an </w:t>
      </w:r>
      <w:r w:rsidR="00BA3C4A" w:rsidRPr="00571466">
        <w:rPr>
          <w:rFonts w:asciiTheme="minorHAnsi" w:hAnsiTheme="minorHAnsi"/>
          <w:sz w:val="22"/>
          <w:szCs w:val="22"/>
          <w:lang w:val="en-GB"/>
        </w:rPr>
        <w:t>order with [</w:t>
      </w:r>
      <w:r w:rsidR="00BA3C4A" w:rsidRPr="00571466">
        <w:rPr>
          <w:rFonts w:asciiTheme="minorHAnsi" w:hAnsiTheme="minorHAnsi"/>
          <w:b/>
          <w:bCs/>
          <w:sz w:val="22"/>
          <w:szCs w:val="22"/>
          <w:highlight w:val="yellow"/>
          <w:lang w:val="en-GB"/>
        </w:rPr>
        <w:t>Company name</w:t>
      </w:r>
      <w:r w:rsidR="00BA3C4A" w:rsidRPr="00571466">
        <w:rPr>
          <w:rFonts w:asciiTheme="minorHAnsi" w:hAnsiTheme="minorHAnsi"/>
          <w:sz w:val="22"/>
          <w:szCs w:val="22"/>
          <w:lang w:val="en-GB"/>
        </w:rPr>
        <w:t>];</w:t>
      </w:r>
    </w:p>
    <w:p w14:paraId="1A85D3BC" w14:textId="77777777" w:rsidR="005F2A25" w:rsidRPr="00571466" w:rsidRDefault="0092481B" w:rsidP="00693314">
      <w:pPr>
        <w:pStyle w:val="Lijstalinea"/>
        <w:numPr>
          <w:ilvl w:val="0"/>
          <w:numId w:val="24"/>
        </w:numPr>
        <w:jc w:val="both"/>
        <w:rPr>
          <w:rFonts w:asciiTheme="minorHAnsi" w:hAnsiTheme="minorHAnsi"/>
          <w:sz w:val="22"/>
          <w:szCs w:val="22"/>
          <w:lang w:val="en-GB"/>
        </w:rPr>
      </w:pPr>
      <w:r w:rsidRPr="00571466">
        <w:rPr>
          <w:rFonts w:asciiTheme="minorHAnsi" w:hAnsiTheme="minorHAnsi"/>
          <w:sz w:val="22"/>
          <w:szCs w:val="22"/>
          <w:lang w:val="en-GB"/>
        </w:rPr>
        <w:t xml:space="preserve">As these are generated from the use of the products, services and/or </w:t>
      </w:r>
      <w:r w:rsidRPr="00571466">
        <w:rPr>
          <w:rFonts w:asciiTheme="minorHAnsi" w:hAnsiTheme="minorHAnsi"/>
          <w:sz w:val="22"/>
          <w:szCs w:val="22"/>
          <w:lang w:val="en-GB"/>
        </w:rPr>
        <w:t>Website of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including through cookies;</w:t>
      </w:r>
    </w:p>
    <w:p w14:paraId="1B188953" w14:textId="77777777" w:rsidR="005F2A25" w:rsidRPr="00571466" w:rsidRDefault="0092481B" w:rsidP="00693314">
      <w:pPr>
        <w:pStyle w:val="Lijstalinea"/>
        <w:numPr>
          <w:ilvl w:val="0"/>
          <w:numId w:val="24"/>
        </w:numPr>
        <w:jc w:val="both"/>
        <w:rPr>
          <w:rFonts w:asciiTheme="minorHAnsi" w:hAnsiTheme="minorHAnsi"/>
          <w:sz w:val="22"/>
          <w:szCs w:val="22"/>
          <w:lang w:val="en-GB"/>
        </w:rPr>
      </w:pPr>
      <w:r w:rsidRPr="00571466">
        <w:rPr>
          <w:rFonts w:asciiTheme="minorHAnsi" w:hAnsiTheme="minorHAnsi"/>
          <w:sz w:val="22"/>
          <w:szCs w:val="22"/>
          <w:lang w:val="en-GB"/>
        </w:rPr>
        <w:t>From third parties, such as [</w:t>
      </w:r>
      <w:r w:rsidRPr="00571466">
        <w:rPr>
          <w:rFonts w:asciiTheme="minorHAnsi" w:hAnsiTheme="minorHAnsi"/>
          <w:b/>
          <w:bCs/>
          <w:sz w:val="22"/>
          <w:szCs w:val="22"/>
          <w:highlight w:val="yellow"/>
          <w:lang w:val="en-GB"/>
        </w:rPr>
        <w:t>TO BE ADDED BY COMPANY</w:t>
      </w:r>
      <w:r w:rsidRPr="00571466">
        <w:rPr>
          <w:rFonts w:asciiTheme="minorHAnsi" w:hAnsiTheme="minorHAnsi"/>
          <w:sz w:val="22"/>
          <w:szCs w:val="22"/>
          <w:lang w:val="en-GB"/>
        </w:rPr>
        <w:t>].</w:t>
      </w:r>
    </w:p>
    <w:p w14:paraId="1758E735" w14:textId="77777777" w:rsidR="00E55E3B" w:rsidRPr="00571466" w:rsidRDefault="00E55E3B" w:rsidP="00693314">
      <w:pPr>
        <w:jc w:val="both"/>
        <w:rPr>
          <w:rFonts w:asciiTheme="minorHAnsi" w:hAnsiTheme="minorHAnsi"/>
          <w:sz w:val="22"/>
          <w:szCs w:val="22"/>
          <w:lang w:val="en-GB"/>
        </w:rPr>
      </w:pPr>
    </w:p>
    <w:p w14:paraId="48AA9C9E" w14:textId="77777777" w:rsidR="005F2A25" w:rsidRPr="00571466" w:rsidRDefault="0092481B" w:rsidP="00693314">
      <w:pPr>
        <w:pStyle w:val="Lijstalinea"/>
        <w:numPr>
          <w:ilvl w:val="0"/>
          <w:numId w:val="21"/>
        </w:numPr>
        <w:jc w:val="both"/>
        <w:rPr>
          <w:rFonts w:asciiTheme="minorHAnsi" w:hAnsiTheme="minorHAnsi"/>
          <w:b/>
          <w:bCs/>
          <w:color w:val="582D37"/>
          <w:sz w:val="22"/>
          <w:szCs w:val="22"/>
          <w:lang w:val="en-GB"/>
        </w:rPr>
      </w:pPr>
      <w:r w:rsidRPr="00571466">
        <w:rPr>
          <w:rFonts w:asciiTheme="minorHAnsi" w:hAnsiTheme="minorHAnsi"/>
          <w:b/>
          <w:bCs/>
          <w:color w:val="582D37"/>
          <w:sz w:val="22"/>
          <w:szCs w:val="22"/>
          <w:lang w:val="en-GB"/>
        </w:rPr>
        <w:t>Purposes and bases for processing personal data</w:t>
      </w:r>
    </w:p>
    <w:p w14:paraId="5447345C" w14:textId="77777777" w:rsidR="00E55E3B" w:rsidRPr="00571466" w:rsidRDefault="00E55E3B" w:rsidP="00693314">
      <w:pPr>
        <w:jc w:val="both"/>
        <w:rPr>
          <w:rFonts w:asciiTheme="minorHAnsi" w:hAnsiTheme="minorHAnsi"/>
          <w:b/>
          <w:bCs/>
          <w:sz w:val="22"/>
          <w:szCs w:val="22"/>
          <w:lang w:val="en-GB"/>
        </w:rPr>
      </w:pPr>
    </w:p>
    <w:p w14:paraId="645896D5" w14:textId="21C0F269" w:rsidR="005F2A25" w:rsidRPr="00693314" w:rsidRDefault="0092481B" w:rsidP="00693314">
      <w:pPr>
        <w:pStyle w:val="Lijstalinea"/>
        <w:numPr>
          <w:ilvl w:val="1"/>
          <w:numId w:val="21"/>
        </w:numPr>
        <w:jc w:val="both"/>
        <w:rPr>
          <w:rFonts w:asciiTheme="minorHAnsi" w:hAnsiTheme="minorHAnsi"/>
          <w:sz w:val="22"/>
          <w:szCs w:val="22"/>
          <w:lang w:val="en-GB"/>
        </w:rPr>
      </w:pPr>
      <w:r w:rsidRPr="00571466">
        <w:rPr>
          <w:rFonts w:asciiTheme="minorHAnsi" w:hAnsiTheme="minorHAnsi"/>
          <w:b/>
          <w:bCs/>
          <w:sz w:val="22"/>
          <w:szCs w:val="22"/>
          <w:highlight w:val="yellow"/>
          <w:lang w:val="en-GB"/>
        </w:rPr>
        <w:t>[Name of company</w:t>
      </w:r>
      <w:r w:rsidRPr="00571466">
        <w:rPr>
          <w:rFonts w:asciiTheme="minorHAnsi" w:hAnsiTheme="minorHAnsi"/>
          <w:sz w:val="22"/>
          <w:szCs w:val="22"/>
          <w:lang w:val="en-GB"/>
        </w:rPr>
        <w:t xml:space="preserve">] </w:t>
      </w:r>
      <w:r w:rsidR="00384FA3" w:rsidRPr="00571466">
        <w:rPr>
          <w:rFonts w:asciiTheme="minorHAnsi" w:hAnsiTheme="minorHAnsi"/>
          <w:sz w:val="22"/>
          <w:szCs w:val="22"/>
          <w:lang w:val="en-GB"/>
        </w:rPr>
        <w:t xml:space="preserve">processes personal data </w:t>
      </w:r>
      <w:r w:rsidRPr="00571466">
        <w:rPr>
          <w:rFonts w:asciiTheme="minorHAnsi" w:hAnsiTheme="minorHAnsi"/>
          <w:sz w:val="22"/>
          <w:szCs w:val="22"/>
          <w:lang w:val="en-GB"/>
        </w:rPr>
        <w:t xml:space="preserve">pursuant </w:t>
      </w:r>
      <w:r w:rsidR="00384FA3" w:rsidRPr="00571466">
        <w:rPr>
          <w:rFonts w:asciiTheme="minorHAnsi" w:hAnsiTheme="minorHAnsi"/>
          <w:sz w:val="22"/>
          <w:szCs w:val="22"/>
          <w:lang w:val="en-GB"/>
        </w:rPr>
        <w:t>to one or more</w:t>
      </w:r>
      <w:r w:rsidR="00693314">
        <w:rPr>
          <w:rFonts w:asciiTheme="minorHAnsi" w:hAnsiTheme="minorHAnsi"/>
          <w:sz w:val="22"/>
          <w:szCs w:val="22"/>
          <w:lang w:val="en-GB"/>
        </w:rPr>
        <w:t xml:space="preserve"> </w:t>
      </w:r>
      <w:r w:rsidRPr="00693314">
        <w:rPr>
          <w:rFonts w:asciiTheme="minorHAnsi" w:hAnsiTheme="minorHAnsi"/>
          <w:sz w:val="22"/>
          <w:szCs w:val="22"/>
          <w:lang w:val="en-GB"/>
        </w:rPr>
        <w:t xml:space="preserve">processing bases </w:t>
      </w:r>
      <w:r w:rsidR="00987AB4" w:rsidRPr="00693314">
        <w:rPr>
          <w:rFonts w:asciiTheme="minorHAnsi" w:hAnsiTheme="minorHAnsi"/>
          <w:sz w:val="22"/>
          <w:szCs w:val="22"/>
          <w:lang w:val="en-GB"/>
        </w:rPr>
        <w:t xml:space="preserve">from the General </w:t>
      </w:r>
      <w:r w:rsidR="00EE2297" w:rsidRPr="00693314">
        <w:rPr>
          <w:rFonts w:asciiTheme="minorHAnsi" w:hAnsiTheme="minorHAnsi"/>
          <w:sz w:val="22"/>
          <w:szCs w:val="22"/>
          <w:lang w:val="en-GB"/>
        </w:rPr>
        <w:t>Data</w:t>
      </w:r>
      <w:r w:rsidR="00987AB4" w:rsidRPr="00693314">
        <w:rPr>
          <w:rFonts w:asciiTheme="minorHAnsi" w:hAnsiTheme="minorHAnsi"/>
          <w:sz w:val="22"/>
          <w:szCs w:val="22"/>
          <w:lang w:val="en-GB"/>
        </w:rPr>
        <w:t xml:space="preserve"> Protection Regulation</w:t>
      </w:r>
      <w:r w:rsidRPr="00693314">
        <w:rPr>
          <w:rFonts w:asciiTheme="minorHAnsi" w:hAnsiTheme="minorHAnsi"/>
          <w:sz w:val="22"/>
          <w:szCs w:val="22"/>
          <w:lang w:val="en-GB"/>
        </w:rPr>
        <w:t>:</w:t>
      </w:r>
      <w:r w:rsidR="00693314">
        <w:rPr>
          <w:rFonts w:asciiTheme="minorHAnsi" w:hAnsiTheme="minorHAnsi"/>
          <w:sz w:val="22"/>
          <w:szCs w:val="22"/>
          <w:lang w:val="en-GB"/>
        </w:rPr>
        <w:t xml:space="preserve"> </w:t>
      </w:r>
      <w:r w:rsidRPr="00693314">
        <w:rPr>
          <w:rFonts w:asciiTheme="minorHAnsi" w:hAnsiTheme="minorHAnsi"/>
          <w:sz w:val="22"/>
          <w:szCs w:val="22"/>
          <w:lang w:val="en-GB"/>
        </w:rPr>
        <w:t>[</w:t>
      </w:r>
      <w:r w:rsidRPr="00693314">
        <w:rPr>
          <w:rFonts w:asciiTheme="minorHAnsi" w:hAnsiTheme="minorHAnsi"/>
          <w:b/>
          <w:bCs/>
          <w:sz w:val="22"/>
          <w:szCs w:val="22"/>
          <w:highlight w:val="lightGray"/>
          <w:lang w:val="en-GB"/>
        </w:rPr>
        <w:t>DELETE WHAT DOES NOT APPLY, LEAVING AT LEAST 1 OPTION. PREFERABLY NOT BY CONSENT</w:t>
      </w:r>
      <w:r w:rsidRPr="00693314">
        <w:rPr>
          <w:rFonts w:asciiTheme="minorHAnsi" w:hAnsiTheme="minorHAnsi"/>
          <w:sz w:val="22"/>
          <w:szCs w:val="22"/>
          <w:lang w:val="en-GB"/>
        </w:rPr>
        <w:t>]</w:t>
      </w:r>
    </w:p>
    <w:p w14:paraId="359F4D1C" w14:textId="77777777" w:rsidR="005F2A25" w:rsidRPr="00571466" w:rsidRDefault="0092481B" w:rsidP="00693314">
      <w:pPr>
        <w:pStyle w:val="Geenafstand"/>
        <w:numPr>
          <w:ilvl w:val="0"/>
          <w:numId w:val="25"/>
        </w:numPr>
        <w:jc w:val="both"/>
        <w:rPr>
          <w:rFonts w:asciiTheme="minorHAnsi" w:hAnsiTheme="minorHAnsi"/>
          <w:sz w:val="22"/>
          <w:szCs w:val="22"/>
          <w:lang w:val="en-GB"/>
        </w:rPr>
      </w:pPr>
      <w:r w:rsidRPr="00571466">
        <w:rPr>
          <w:rFonts w:asciiTheme="minorHAnsi" w:hAnsiTheme="minorHAnsi"/>
          <w:sz w:val="22"/>
          <w:szCs w:val="22"/>
          <w:lang w:val="en-GB"/>
        </w:rPr>
        <w:t>Consent;</w:t>
      </w:r>
    </w:p>
    <w:p w14:paraId="3B5DFBF2" w14:textId="77777777" w:rsidR="005F2A25" w:rsidRPr="00571466" w:rsidRDefault="0092481B" w:rsidP="00693314">
      <w:pPr>
        <w:pStyle w:val="Geenafstand"/>
        <w:numPr>
          <w:ilvl w:val="0"/>
          <w:numId w:val="25"/>
        </w:numPr>
        <w:jc w:val="both"/>
        <w:rPr>
          <w:rFonts w:asciiTheme="minorHAnsi" w:hAnsiTheme="minorHAnsi"/>
          <w:sz w:val="22"/>
          <w:szCs w:val="22"/>
          <w:lang w:val="en-GB"/>
        </w:rPr>
      </w:pPr>
      <w:r w:rsidRPr="00571466">
        <w:rPr>
          <w:rFonts w:asciiTheme="minorHAnsi" w:hAnsiTheme="minorHAnsi"/>
          <w:sz w:val="22"/>
          <w:szCs w:val="22"/>
          <w:lang w:val="en-GB"/>
        </w:rPr>
        <w:t>Performance of a contract to which the data subject is a party;</w:t>
      </w:r>
    </w:p>
    <w:p w14:paraId="1F97456A" w14:textId="77777777" w:rsidR="005F2A25" w:rsidRPr="00571466" w:rsidRDefault="0092481B" w:rsidP="00693314">
      <w:pPr>
        <w:pStyle w:val="Geenafstand"/>
        <w:numPr>
          <w:ilvl w:val="0"/>
          <w:numId w:val="25"/>
        </w:numPr>
        <w:jc w:val="both"/>
        <w:rPr>
          <w:rFonts w:asciiTheme="minorHAnsi" w:hAnsiTheme="minorHAnsi"/>
          <w:sz w:val="22"/>
          <w:szCs w:val="22"/>
          <w:lang w:val="en-GB"/>
        </w:rPr>
      </w:pPr>
      <w:r w:rsidRPr="00571466">
        <w:rPr>
          <w:rFonts w:asciiTheme="minorHAnsi" w:hAnsiTheme="minorHAnsi"/>
          <w:sz w:val="22"/>
          <w:szCs w:val="22"/>
          <w:lang w:val="en-GB"/>
        </w:rPr>
        <w:t>Meeting a legal obligation;</w:t>
      </w:r>
    </w:p>
    <w:p w14:paraId="094EA676" w14:textId="3BC43C08" w:rsidR="005F2A25" w:rsidRPr="00571466" w:rsidRDefault="0092481B" w:rsidP="00693314">
      <w:pPr>
        <w:pStyle w:val="Geenafstand"/>
        <w:numPr>
          <w:ilvl w:val="0"/>
          <w:numId w:val="25"/>
        </w:numPr>
        <w:jc w:val="both"/>
        <w:rPr>
          <w:rFonts w:asciiTheme="minorHAnsi" w:hAnsiTheme="minorHAnsi"/>
          <w:sz w:val="22"/>
          <w:szCs w:val="22"/>
          <w:lang w:val="en-GB"/>
        </w:rPr>
      </w:pPr>
      <w:r w:rsidRPr="00571466">
        <w:rPr>
          <w:rFonts w:asciiTheme="minorHAnsi" w:hAnsiTheme="minorHAnsi"/>
          <w:sz w:val="22"/>
          <w:szCs w:val="22"/>
          <w:lang w:val="en-GB"/>
        </w:rPr>
        <w:t>Performance of</w:t>
      </w:r>
      <w:r w:rsidR="00693314">
        <w:rPr>
          <w:rFonts w:asciiTheme="minorHAnsi" w:hAnsiTheme="minorHAnsi"/>
          <w:sz w:val="22"/>
          <w:szCs w:val="22"/>
          <w:lang w:val="en-GB"/>
        </w:rPr>
        <w:t xml:space="preserve"> a task of</w:t>
      </w:r>
      <w:r w:rsidRPr="00571466">
        <w:rPr>
          <w:rFonts w:asciiTheme="minorHAnsi" w:hAnsiTheme="minorHAnsi"/>
          <w:sz w:val="22"/>
          <w:szCs w:val="22"/>
          <w:lang w:val="en-GB"/>
        </w:rPr>
        <w:t xml:space="preserve"> public interest;</w:t>
      </w:r>
    </w:p>
    <w:p w14:paraId="2954C420" w14:textId="77777777" w:rsidR="005F2A25" w:rsidRPr="00571466" w:rsidRDefault="0092481B" w:rsidP="00693314">
      <w:pPr>
        <w:pStyle w:val="Geenafstand"/>
        <w:numPr>
          <w:ilvl w:val="0"/>
          <w:numId w:val="25"/>
        </w:numPr>
        <w:jc w:val="both"/>
        <w:rPr>
          <w:rFonts w:asciiTheme="minorHAnsi" w:hAnsiTheme="minorHAnsi"/>
          <w:sz w:val="22"/>
          <w:szCs w:val="22"/>
          <w:lang w:val="en-GB"/>
        </w:rPr>
      </w:pPr>
      <w:r w:rsidRPr="00571466">
        <w:rPr>
          <w:rFonts w:asciiTheme="minorHAnsi" w:hAnsiTheme="minorHAnsi"/>
          <w:sz w:val="22"/>
          <w:szCs w:val="22"/>
          <w:lang w:val="en-GB"/>
        </w:rPr>
        <w:t>Legitimate interest of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or a third party.</w:t>
      </w:r>
    </w:p>
    <w:p w14:paraId="33F4CF80" w14:textId="77777777" w:rsidR="00D079B1" w:rsidRPr="00571466" w:rsidRDefault="00D079B1" w:rsidP="00693314">
      <w:pPr>
        <w:pStyle w:val="Geenafstand"/>
        <w:ind w:left="708"/>
        <w:jc w:val="both"/>
        <w:rPr>
          <w:rFonts w:asciiTheme="minorHAnsi" w:hAnsiTheme="minorHAnsi"/>
          <w:sz w:val="22"/>
          <w:szCs w:val="22"/>
          <w:lang w:val="en-GB"/>
        </w:rPr>
      </w:pPr>
    </w:p>
    <w:p w14:paraId="51C92D1A" w14:textId="77777777"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sz w:val="22"/>
          <w:szCs w:val="22"/>
          <w:lang w:val="en-GB"/>
        </w:rPr>
        <w:t>Where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processes personal data on the basis of a legitimate interest, such processing relates to: [</w:t>
      </w:r>
      <w:r w:rsidRPr="00571466">
        <w:rPr>
          <w:rFonts w:asciiTheme="minorHAnsi" w:hAnsiTheme="minorHAnsi"/>
          <w:b/>
          <w:bCs/>
          <w:sz w:val="22"/>
          <w:szCs w:val="22"/>
          <w:highlight w:val="yellow"/>
          <w:lang w:val="en-GB"/>
        </w:rPr>
        <w:t>e.g.</w:t>
      </w:r>
      <w:r w:rsidRPr="00571466">
        <w:rPr>
          <w:rFonts w:asciiTheme="minorHAnsi" w:hAnsiTheme="minorHAnsi"/>
          <w:b/>
          <w:bCs/>
          <w:sz w:val="22"/>
          <w:szCs w:val="22"/>
          <w:highlight w:val="yellow"/>
          <w:lang w:val="en-GB"/>
        </w:rPr>
        <w:t xml:space="preserve"> marketing, advertising, conducting research on its own products or services, IT management and security, sharing data with another party</w:t>
      </w:r>
      <w:r w:rsidRPr="00571466">
        <w:rPr>
          <w:rFonts w:asciiTheme="minorHAnsi" w:hAnsiTheme="minorHAnsi"/>
          <w:sz w:val="22"/>
          <w:szCs w:val="22"/>
          <w:lang w:val="en-GB"/>
        </w:rPr>
        <w:t>].</w:t>
      </w:r>
    </w:p>
    <w:p w14:paraId="2DD422DA" w14:textId="77777777" w:rsidR="00065A68" w:rsidRDefault="00065A68" w:rsidP="00693314">
      <w:pPr>
        <w:pStyle w:val="Geenafstand"/>
        <w:jc w:val="both"/>
        <w:rPr>
          <w:rFonts w:asciiTheme="minorHAnsi" w:hAnsiTheme="minorHAnsi"/>
          <w:sz w:val="22"/>
          <w:szCs w:val="22"/>
          <w:lang w:val="en-GB"/>
        </w:rPr>
      </w:pPr>
    </w:p>
    <w:p w14:paraId="38940642" w14:textId="77777777" w:rsidR="00693314" w:rsidRPr="00571466" w:rsidRDefault="00693314" w:rsidP="00693314">
      <w:pPr>
        <w:pStyle w:val="Geenafstand"/>
        <w:jc w:val="both"/>
        <w:rPr>
          <w:rFonts w:asciiTheme="minorHAnsi" w:hAnsiTheme="minorHAnsi"/>
          <w:sz w:val="22"/>
          <w:szCs w:val="22"/>
          <w:lang w:val="en-GB"/>
        </w:rPr>
      </w:pPr>
    </w:p>
    <w:p w14:paraId="3E49C7F5" w14:textId="77777777"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processes personal data for the following purposes:</w:t>
      </w:r>
    </w:p>
    <w:p w14:paraId="2F88D5C6" w14:textId="77777777" w:rsidR="00065A68" w:rsidRPr="00571466" w:rsidRDefault="00065A68" w:rsidP="00693314">
      <w:pPr>
        <w:pStyle w:val="Geenafstand"/>
        <w:ind w:firstLine="360"/>
        <w:jc w:val="both"/>
        <w:rPr>
          <w:rFonts w:asciiTheme="minorHAnsi" w:hAnsiTheme="minorHAnsi"/>
          <w:sz w:val="22"/>
          <w:szCs w:val="22"/>
          <w:lang w:val="en-GB"/>
        </w:rPr>
      </w:pPr>
    </w:p>
    <w:tbl>
      <w:tblPr>
        <w:tblStyle w:val="Tabelraster"/>
        <w:tblpPr w:leftFromText="141" w:rightFromText="141" w:vertAnchor="text" w:horzAnchor="margin" w:tblpXSpec="right" w:tblpY="423"/>
        <w:tblW w:w="0" w:type="auto"/>
        <w:tblLook w:val="04A0" w:firstRow="1" w:lastRow="0" w:firstColumn="1" w:lastColumn="0" w:noHBand="0" w:noVBand="1"/>
      </w:tblPr>
      <w:tblGrid>
        <w:gridCol w:w="4363"/>
        <w:gridCol w:w="4305"/>
      </w:tblGrid>
      <w:tr w:rsidR="00C039C5" w:rsidRPr="00571466" w14:paraId="777CE664" w14:textId="77777777" w:rsidTr="00274588">
        <w:trPr>
          <w:trHeight w:val="282"/>
        </w:trPr>
        <w:tc>
          <w:tcPr>
            <w:tcW w:w="4363" w:type="dxa"/>
          </w:tcPr>
          <w:p w14:paraId="2F7DE99E" w14:textId="77777777" w:rsidR="005F2A25" w:rsidRPr="00571466" w:rsidRDefault="0092481B" w:rsidP="00693314">
            <w:pPr>
              <w:pStyle w:val="Geenafstand"/>
              <w:jc w:val="both"/>
              <w:rPr>
                <w:rFonts w:asciiTheme="minorHAnsi" w:hAnsiTheme="minorHAnsi"/>
                <w:b/>
                <w:bCs/>
                <w:sz w:val="22"/>
                <w:szCs w:val="22"/>
                <w:lang w:val="en-GB"/>
              </w:rPr>
            </w:pPr>
            <w:r w:rsidRPr="00571466">
              <w:rPr>
                <w:rFonts w:asciiTheme="minorHAnsi" w:hAnsiTheme="minorHAnsi"/>
                <w:b/>
                <w:bCs/>
                <w:sz w:val="22"/>
                <w:szCs w:val="22"/>
                <w:lang w:val="en-GB"/>
              </w:rPr>
              <w:lastRenderedPageBreak/>
              <w:t>Target</w:t>
            </w:r>
          </w:p>
        </w:tc>
        <w:tc>
          <w:tcPr>
            <w:tcW w:w="4305" w:type="dxa"/>
          </w:tcPr>
          <w:p w14:paraId="0C782054" w14:textId="77777777" w:rsidR="005F2A25" w:rsidRPr="00571466" w:rsidRDefault="0092481B" w:rsidP="00693314">
            <w:pPr>
              <w:pStyle w:val="Geenafstand"/>
              <w:jc w:val="both"/>
              <w:rPr>
                <w:rFonts w:asciiTheme="minorHAnsi" w:hAnsiTheme="minorHAnsi"/>
                <w:b/>
                <w:bCs/>
                <w:sz w:val="22"/>
                <w:szCs w:val="22"/>
                <w:lang w:val="en-GB"/>
              </w:rPr>
            </w:pPr>
            <w:r w:rsidRPr="00571466">
              <w:rPr>
                <w:rFonts w:asciiTheme="minorHAnsi" w:hAnsiTheme="minorHAnsi"/>
                <w:b/>
                <w:bCs/>
                <w:sz w:val="22"/>
                <w:szCs w:val="22"/>
                <w:lang w:val="en-GB"/>
              </w:rPr>
              <w:t>Processing basis</w:t>
            </w:r>
          </w:p>
        </w:tc>
      </w:tr>
      <w:tr w:rsidR="00C039C5" w:rsidRPr="00571466" w14:paraId="285E68BA" w14:textId="77777777" w:rsidTr="00274588">
        <w:trPr>
          <w:trHeight w:val="1382"/>
        </w:trPr>
        <w:tc>
          <w:tcPr>
            <w:tcW w:w="4363" w:type="dxa"/>
            <w:shd w:val="clear" w:color="auto" w:fill="auto"/>
          </w:tcPr>
          <w:p w14:paraId="0D9F8D28" w14:textId="77777777" w:rsidR="005F2A25" w:rsidRPr="00571466" w:rsidRDefault="0092481B" w:rsidP="00693314">
            <w:pPr>
              <w:pStyle w:val="Geenafstand"/>
              <w:jc w:val="both"/>
              <w:rPr>
                <w:rFonts w:asciiTheme="minorHAnsi" w:hAnsiTheme="minorHAnsi"/>
                <w:b/>
                <w:bCs/>
                <w:sz w:val="22"/>
                <w:szCs w:val="22"/>
                <w:lang w:val="en-GB"/>
              </w:rPr>
            </w:pPr>
            <w:r w:rsidRPr="00571466">
              <w:rPr>
                <w:rFonts w:asciiTheme="minorHAnsi" w:hAnsiTheme="minorHAnsi"/>
                <w:sz w:val="22"/>
                <w:szCs w:val="22"/>
                <w:highlight w:val="lightGray"/>
                <w:lang w:val="en-GB"/>
              </w:rPr>
              <w:t>[FILING</w:t>
            </w:r>
            <w:r w:rsidRPr="00571466">
              <w:rPr>
                <w:rFonts w:asciiTheme="minorHAnsi" w:hAnsiTheme="minorHAnsi"/>
                <w:sz w:val="22"/>
                <w:szCs w:val="22"/>
                <w:lang w:val="en-GB"/>
              </w:rPr>
              <w:t>]</w:t>
            </w:r>
          </w:p>
        </w:tc>
        <w:tc>
          <w:tcPr>
            <w:tcW w:w="4305" w:type="dxa"/>
          </w:tcPr>
          <w:p w14:paraId="3CF6F0B4" w14:textId="77777777" w:rsidR="005F2A25" w:rsidRPr="00571466" w:rsidRDefault="0092481B" w:rsidP="00693314">
            <w:pPr>
              <w:pStyle w:val="Geenafstand"/>
              <w:jc w:val="both"/>
              <w:rPr>
                <w:rFonts w:asciiTheme="minorHAnsi" w:hAnsiTheme="minorHAnsi"/>
                <w:sz w:val="22"/>
                <w:szCs w:val="22"/>
                <w:highlight w:val="lightGray"/>
                <w:u w:val="single"/>
                <w:lang w:val="en-GB"/>
              </w:rPr>
            </w:pPr>
            <w:r w:rsidRPr="00571466">
              <w:rPr>
                <w:rFonts w:asciiTheme="minorHAnsi" w:hAnsiTheme="minorHAnsi"/>
                <w:sz w:val="22"/>
                <w:szCs w:val="22"/>
                <w:highlight w:val="lightGray"/>
                <w:u w:val="single"/>
                <w:lang w:val="en-GB"/>
              </w:rPr>
              <w:t xml:space="preserve">Choose from: </w:t>
            </w:r>
          </w:p>
          <w:p w14:paraId="687CF391"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xml:space="preserve">- Consent, </w:t>
            </w:r>
          </w:p>
          <w:p w14:paraId="1C98FB23" w14:textId="77777777" w:rsidR="005F2A25" w:rsidRPr="00571466" w:rsidRDefault="00BA3C4A"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Execution of the agreement</w:t>
            </w:r>
          </w:p>
          <w:p w14:paraId="33E7320D"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Meeting a legal duty</w:t>
            </w:r>
          </w:p>
          <w:p w14:paraId="4777E960"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Vital interests of concerned/third party</w:t>
            </w:r>
          </w:p>
          <w:p w14:paraId="5E40DABF"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Public interest task</w:t>
            </w:r>
          </w:p>
          <w:p w14:paraId="7914A72D" w14:textId="77777777" w:rsidR="005F2A25" w:rsidRPr="00571466" w:rsidRDefault="00BA3C4A" w:rsidP="00693314">
            <w:pPr>
              <w:pStyle w:val="Geenafstand"/>
              <w:jc w:val="both"/>
              <w:rPr>
                <w:rFonts w:asciiTheme="minorHAnsi" w:hAnsiTheme="minorHAnsi"/>
                <w:sz w:val="22"/>
                <w:szCs w:val="22"/>
                <w:lang w:val="en-GB"/>
              </w:rPr>
            </w:pPr>
            <w:r w:rsidRPr="00571466">
              <w:rPr>
                <w:rFonts w:asciiTheme="minorHAnsi" w:hAnsiTheme="minorHAnsi"/>
                <w:sz w:val="22"/>
                <w:szCs w:val="22"/>
                <w:highlight w:val="lightGray"/>
                <w:lang w:val="en-GB"/>
              </w:rPr>
              <w:t>- Legitimate interest</w:t>
            </w:r>
          </w:p>
        </w:tc>
      </w:tr>
      <w:tr w:rsidR="00C039C5" w:rsidRPr="00571466" w14:paraId="3B9E06DE" w14:textId="77777777" w:rsidTr="00274588">
        <w:trPr>
          <w:trHeight w:val="833"/>
        </w:trPr>
        <w:tc>
          <w:tcPr>
            <w:tcW w:w="4363" w:type="dxa"/>
          </w:tcPr>
          <w:p w14:paraId="48E47951" w14:textId="77777777" w:rsidR="005F2A25" w:rsidRPr="00571466" w:rsidRDefault="0092481B" w:rsidP="00693314">
            <w:pPr>
              <w:pStyle w:val="Geenafstand"/>
              <w:jc w:val="both"/>
              <w:rPr>
                <w:rFonts w:asciiTheme="minorHAnsi" w:hAnsiTheme="minorHAnsi"/>
                <w:b/>
                <w:bCs/>
                <w:sz w:val="22"/>
                <w:szCs w:val="22"/>
                <w:lang w:val="en-GB"/>
              </w:rPr>
            </w:pPr>
            <w:r w:rsidRPr="00571466">
              <w:rPr>
                <w:rFonts w:asciiTheme="minorHAnsi" w:hAnsiTheme="minorHAnsi"/>
                <w:sz w:val="22"/>
                <w:szCs w:val="22"/>
                <w:highlight w:val="lightGray"/>
                <w:lang w:val="en-GB"/>
              </w:rPr>
              <w:t>[FILING</w:t>
            </w:r>
            <w:r w:rsidRPr="00571466">
              <w:rPr>
                <w:rFonts w:asciiTheme="minorHAnsi" w:hAnsiTheme="minorHAnsi"/>
                <w:sz w:val="22"/>
                <w:szCs w:val="22"/>
                <w:lang w:val="en-GB"/>
              </w:rPr>
              <w:t>]</w:t>
            </w:r>
          </w:p>
        </w:tc>
        <w:tc>
          <w:tcPr>
            <w:tcW w:w="4305" w:type="dxa"/>
          </w:tcPr>
          <w:p w14:paraId="000EF8CA" w14:textId="77777777" w:rsidR="005F2A25" w:rsidRPr="00571466" w:rsidRDefault="0092481B" w:rsidP="00693314">
            <w:pPr>
              <w:pStyle w:val="Geenafstand"/>
              <w:jc w:val="both"/>
              <w:rPr>
                <w:rFonts w:asciiTheme="minorHAnsi" w:hAnsiTheme="minorHAnsi"/>
                <w:sz w:val="22"/>
                <w:szCs w:val="22"/>
                <w:highlight w:val="lightGray"/>
                <w:u w:val="single"/>
                <w:lang w:val="en-GB"/>
              </w:rPr>
            </w:pPr>
            <w:r w:rsidRPr="00571466">
              <w:rPr>
                <w:rFonts w:asciiTheme="minorHAnsi" w:hAnsiTheme="minorHAnsi"/>
                <w:sz w:val="22"/>
                <w:szCs w:val="22"/>
                <w:highlight w:val="lightGray"/>
                <w:u w:val="single"/>
                <w:lang w:val="en-GB"/>
              </w:rPr>
              <w:t xml:space="preserve">Choose from: </w:t>
            </w:r>
          </w:p>
          <w:p w14:paraId="596B011F"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xml:space="preserve">- Consent, </w:t>
            </w:r>
          </w:p>
          <w:p w14:paraId="7916F4C0"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Execution of the agreement</w:t>
            </w:r>
          </w:p>
          <w:p w14:paraId="00B86636"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xml:space="preserve">- Meeting a legal </w:t>
            </w:r>
            <w:r w:rsidRPr="00571466">
              <w:rPr>
                <w:rFonts w:asciiTheme="minorHAnsi" w:hAnsiTheme="minorHAnsi"/>
                <w:sz w:val="22"/>
                <w:szCs w:val="22"/>
                <w:highlight w:val="lightGray"/>
                <w:lang w:val="en-GB"/>
              </w:rPr>
              <w:t>duty</w:t>
            </w:r>
          </w:p>
          <w:p w14:paraId="3D35CDDB"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Vital interests of concerned/third party</w:t>
            </w:r>
          </w:p>
          <w:p w14:paraId="542712CA"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Public interest task</w:t>
            </w:r>
          </w:p>
          <w:p w14:paraId="7A08B894" w14:textId="77777777" w:rsidR="005F2A25" w:rsidRPr="00571466" w:rsidRDefault="0092481B" w:rsidP="00693314">
            <w:pPr>
              <w:pStyle w:val="Geenafstand"/>
              <w:jc w:val="both"/>
              <w:rPr>
                <w:rFonts w:asciiTheme="minorHAnsi" w:hAnsiTheme="minorHAnsi"/>
                <w:b/>
                <w:bCs/>
                <w:sz w:val="22"/>
                <w:szCs w:val="22"/>
                <w:lang w:val="en-GB"/>
              </w:rPr>
            </w:pPr>
            <w:r w:rsidRPr="00571466">
              <w:rPr>
                <w:rFonts w:asciiTheme="minorHAnsi" w:hAnsiTheme="minorHAnsi"/>
                <w:sz w:val="22"/>
                <w:szCs w:val="22"/>
                <w:highlight w:val="lightGray"/>
                <w:lang w:val="en-GB"/>
              </w:rPr>
              <w:t>- Legitimate interest</w:t>
            </w:r>
          </w:p>
        </w:tc>
      </w:tr>
      <w:tr w:rsidR="00C039C5" w:rsidRPr="00571466" w14:paraId="5824FA45" w14:textId="77777777" w:rsidTr="00274588">
        <w:trPr>
          <w:trHeight w:val="1665"/>
        </w:trPr>
        <w:tc>
          <w:tcPr>
            <w:tcW w:w="4363" w:type="dxa"/>
          </w:tcPr>
          <w:p w14:paraId="387A4B4A" w14:textId="77777777" w:rsidR="005F2A25" w:rsidRPr="00571466" w:rsidRDefault="0092481B" w:rsidP="00693314">
            <w:pPr>
              <w:pStyle w:val="Geenafstand"/>
              <w:jc w:val="both"/>
              <w:rPr>
                <w:rFonts w:asciiTheme="minorHAnsi" w:hAnsiTheme="minorHAnsi"/>
                <w:b/>
                <w:bCs/>
                <w:sz w:val="22"/>
                <w:szCs w:val="22"/>
                <w:lang w:val="en-GB"/>
              </w:rPr>
            </w:pPr>
            <w:r w:rsidRPr="00571466">
              <w:rPr>
                <w:rFonts w:asciiTheme="minorHAnsi" w:hAnsiTheme="minorHAnsi"/>
                <w:sz w:val="22"/>
                <w:szCs w:val="22"/>
                <w:highlight w:val="lightGray"/>
                <w:lang w:val="en-GB"/>
              </w:rPr>
              <w:t>[FILING</w:t>
            </w:r>
            <w:r w:rsidRPr="00571466">
              <w:rPr>
                <w:rFonts w:asciiTheme="minorHAnsi" w:hAnsiTheme="minorHAnsi"/>
                <w:sz w:val="22"/>
                <w:szCs w:val="22"/>
                <w:lang w:val="en-GB"/>
              </w:rPr>
              <w:t>]</w:t>
            </w:r>
          </w:p>
        </w:tc>
        <w:tc>
          <w:tcPr>
            <w:tcW w:w="4305" w:type="dxa"/>
          </w:tcPr>
          <w:p w14:paraId="46A72B27" w14:textId="77777777" w:rsidR="005F2A25" w:rsidRPr="00571466" w:rsidRDefault="0092481B" w:rsidP="00693314">
            <w:pPr>
              <w:pStyle w:val="Geenafstand"/>
              <w:jc w:val="both"/>
              <w:rPr>
                <w:rFonts w:asciiTheme="minorHAnsi" w:hAnsiTheme="minorHAnsi"/>
                <w:sz w:val="22"/>
                <w:szCs w:val="22"/>
                <w:highlight w:val="lightGray"/>
                <w:u w:val="single"/>
                <w:lang w:val="en-GB"/>
              </w:rPr>
            </w:pPr>
            <w:r w:rsidRPr="00571466">
              <w:rPr>
                <w:rFonts w:asciiTheme="minorHAnsi" w:hAnsiTheme="minorHAnsi"/>
                <w:sz w:val="22"/>
                <w:szCs w:val="22"/>
                <w:highlight w:val="lightGray"/>
                <w:u w:val="single"/>
                <w:lang w:val="en-GB"/>
              </w:rPr>
              <w:t xml:space="preserve">Choose from: </w:t>
            </w:r>
          </w:p>
          <w:p w14:paraId="162F45C5"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xml:space="preserve">- Consent, </w:t>
            </w:r>
          </w:p>
          <w:p w14:paraId="2E945ECC"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Execution of the agreement</w:t>
            </w:r>
          </w:p>
          <w:p w14:paraId="0D0595D9"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Meeting a legal duty</w:t>
            </w:r>
          </w:p>
          <w:p w14:paraId="2A52623A"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Vital interests of concerned/third party</w:t>
            </w:r>
          </w:p>
          <w:p w14:paraId="358F0DFB"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Public interest task</w:t>
            </w:r>
          </w:p>
          <w:p w14:paraId="4C1837E4" w14:textId="77777777" w:rsidR="005F2A25" w:rsidRPr="00571466" w:rsidRDefault="0092481B" w:rsidP="00693314">
            <w:pPr>
              <w:pStyle w:val="Geenafstand"/>
              <w:jc w:val="both"/>
              <w:rPr>
                <w:rFonts w:asciiTheme="minorHAnsi" w:hAnsiTheme="minorHAnsi"/>
                <w:b/>
                <w:bCs/>
                <w:sz w:val="22"/>
                <w:szCs w:val="22"/>
                <w:lang w:val="en-GB"/>
              </w:rPr>
            </w:pPr>
            <w:r w:rsidRPr="00571466">
              <w:rPr>
                <w:rFonts w:asciiTheme="minorHAnsi" w:hAnsiTheme="minorHAnsi"/>
                <w:sz w:val="22"/>
                <w:szCs w:val="22"/>
                <w:highlight w:val="lightGray"/>
                <w:lang w:val="en-GB"/>
              </w:rPr>
              <w:t xml:space="preserve">- </w:t>
            </w:r>
            <w:r w:rsidRPr="00571466">
              <w:rPr>
                <w:rFonts w:asciiTheme="minorHAnsi" w:hAnsiTheme="minorHAnsi"/>
                <w:sz w:val="22"/>
                <w:szCs w:val="22"/>
                <w:highlight w:val="lightGray"/>
                <w:lang w:val="en-GB"/>
              </w:rPr>
              <w:t>Legitimate interest</w:t>
            </w:r>
          </w:p>
        </w:tc>
      </w:tr>
      <w:tr w:rsidR="00C039C5" w:rsidRPr="00571466" w14:paraId="5EA33B3D" w14:textId="77777777" w:rsidTr="00274588">
        <w:trPr>
          <w:trHeight w:val="563"/>
        </w:trPr>
        <w:tc>
          <w:tcPr>
            <w:tcW w:w="4363" w:type="dxa"/>
          </w:tcPr>
          <w:p w14:paraId="1DA21E1B" w14:textId="77777777" w:rsidR="005F2A25" w:rsidRPr="00571466" w:rsidRDefault="0092481B" w:rsidP="00693314">
            <w:pPr>
              <w:pStyle w:val="Geenafstand"/>
              <w:jc w:val="both"/>
              <w:rPr>
                <w:rFonts w:asciiTheme="minorHAnsi" w:hAnsiTheme="minorHAnsi"/>
                <w:b/>
                <w:bCs/>
                <w:sz w:val="22"/>
                <w:szCs w:val="22"/>
                <w:lang w:val="en-GB"/>
              </w:rPr>
            </w:pPr>
            <w:r w:rsidRPr="00571466">
              <w:rPr>
                <w:rFonts w:asciiTheme="minorHAnsi" w:hAnsiTheme="minorHAnsi"/>
                <w:sz w:val="22"/>
                <w:szCs w:val="22"/>
                <w:highlight w:val="lightGray"/>
                <w:lang w:val="en-GB"/>
              </w:rPr>
              <w:t>[FILING</w:t>
            </w:r>
            <w:r w:rsidRPr="00571466">
              <w:rPr>
                <w:rFonts w:asciiTheme="minorHAnsi" w:hAnsiTheme="minorHAnsi"/>
                <w:sz w:val="22"/>
                <w:szCs w:val="22"/>
                <w:lang w:val="en-GB"/>
              </w:rPr>
              <w:t>]</w:t>
            </w:r>
          </w:p>
        </w:tc>
        <w:tc>
          <w:tcPr>
            <w:tcW w:w="4305" w:type="dxa"/>
          </w:tcPr>
          <w:p w14:paraId="6F69C101" w14:textId="77777777" w:rsidR="005F2A25" w:rsidRPr="00571466" w:rsidRDefault="0092481B" w:rsidP="00693314">
            <w:pPr>
              <w:pStyle w:val="Geenafstand"/>
              <w:jc w:val="both"/>
              <w:rPr>
                <w:rFonts w:asciiTheme="minorHAnsi" w:hAnsiTheme="minorHAnsi"/>
                <w:sz w:val="22"/>
                <w:szCs w:val="22"/>
                <w:highlight w:val="lightGray"/>
                <w:u w:val="single"/>
                <w:lang w:val="en-GB"/>
              </w:rPr>
            </w:pPr>
            <w:r w:rsidRPr="00571466">
              <w:rPr>
                <w:rFonts w:asciiTheme="minorHAnsi" w:hAnsiTheme="minorHAnsi"/>
                <w:sz w:val="22"/>
                <w:szCs w:val="22"/>
                <w:highlight w:val="lightGray"/>
                <w:u w:val="single"/>
                <w:lang w:val="en-GB"/>
              </w:rPr>
              <w:t xml:space="preserve">Choose from: </w:t>
            </w:r>
          </w:p>
          <w:p w14:paraId="471E4357"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xml:space="preserve">- Consent, </w:t>
            </w:r>
          </w:p>
          <w:p w14:paraId="6F0A43BC"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Execution of the agreement</w:t>
            </w:r>
          </w:p>
          <w:p w14:paraId="77D5690C"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Meeting a legal duty</w:t>
            </w:r>
          </w:p>
          <w:p w14:paraId="512BE4F9"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Vital interests of concerned/third party</w:t>
            </w:r>
          </w:p>
          <w:p w14:paraId="1BFC08CA"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Public interest task</w:t>
            </w:r>
          </w:p>
          <w:p w14:paraId="2EE9E92D" w14:textId="77777777" w:rsidR="005F2A25" w:rsidRPr="00571466" w:rsidRDefault="0092481B" w:rsidP="00693314">
            <w:pPr>
              <w:pStyle w:val="Geenafstand"/>
              <w:jc w:val="both"/>
              <w:rPr>
                <w:rFonts w:asciiTheme="minorHAnsi" w:hAnsiTheme="minorHAnsi"/>
                <w:b/>
                <w:bCs/>
                <w:sz w:val="22"/>
                <w:szCs w:val="22"/>
                <w:lang w:val="en-GB"/>
              </w:rPr>
            </w:pPr>
            <w:r w:rsidRPr="00571466">
              <w:rPr>
                <w:rFonts w:asciiTheme="minorHAnsi" w:hAnsiTheme="minorHAnsi"/>
                <w:sz w:val="22"/>
                <w:szCs w:val="22"/>
                <w:highlight w:val="lightGray"/>
                <w:lang w:val="en-GB"/>
              </w:rPr>
              <w:t>- Legitimate interest</w:t>
            </w:r>
          </w:p>
        </w:tc>
      </w:tr>
      <w:tr w:rsidR="00C039C5" w:rsidRPr="00571466" w14:paraId="60E4F0C0" w14:textId="77777777" w:rsidTr="00274588">
        <w:trPr>
          <w:trHeight w:val="550"/>
        </w:trPr>
        <w:tc>
          <w:tcPr>
            <w:tcW w:w="4363" w:type="dxa"/>
          </w:tcPr>
          <w:p w14:paraId="37246F79" w14:textId="77777777" w:rsidR="005F2A25" w:rsidRPr="00571466" w:rsidRDefault="0092481B" w:rsidP="00693314">
            <w:pPr>
              <w:pStyle w:val="Geenafstand"/>
              <w:jc w:val="both"/>
              <w:rPr>
                <w:rFonts w:asciiTheme="minorHAnsi" w:hAnsiTheme="minorHAnsi"/>
                <w:sz w:val="22"/>
                <w:szCs w:val="22"/>
                <w:lang w:val="en-GB"/>
              </w:rPr>
            </w:pPr>
            <w:r w:rsidRPr="00571466">
              <w:rPr>
                <w:rFonts w:asciiTheme="minorHAnsi" w:hAnsiTheme="minorHAnsi"/>
                <w:sz w:val="22"/>
                <w:szCs w:val="22"/>
                <w:highlight w:val="lightGray"/>
                <w:lang w:val="en-GB"/>
              </w:rPr>
              <w:t>[FILING</w:t>
            </w:r>
            <w:r w:rsidRPr="00571466">
              <w:rPr>
                <w:rFonts w:asciiTheme="minorHAnsi" w:hAnsiTheme="minorHAnsi"/>
                <w:sz w:val="22"/>
                <w:szCs w:val="22"/>
                <w:lang w:val="en-GB"/>
              </w:rPr>
              <w:t>]</w:t>
            </w:r>
          </w:p>
        </w:tc>
        <w:tc>
          <w:tcPr>
            <w:tcW w:w="4305" w:type="dxa"/>
          </w:tcPr>
          <w:p w14:paraId="0BD54668" w14:textId="77777777" w:rsidR="005F2A25" w:rsidRPr="00571466" w:rsidRDefault="0092481B" w:rsidP="00693314">
            <w:pPr>
              <w:pStyle w:val="Geenafstand"/>
              <w:jc w:val="both"/>
              <w:rPr>
                <w:rFonts w:asciiTheme="minorHAnsi" w:hAnsiTheme="minorHAnsi"/>
                <w:sz w:val="22"/>
                <w:szCs w:val="22"/>
                <w:highlight w:val="lightGray"/>
                <w:u w:val="single"/>
                <w:lang w:val="en-GB"/>
              </w:rPr>
            </w:pPr>
            <w:r w:rsidRPr="00571466">
              <w:rPr>
                <w:rFonts w:asciiTheme="minorHAnsi" w:hAnsiTheme="minorHAnsi"/>
                <w:sz w:val="22"/>
                <w:szCs w:val="22"/>
                <w:highlight w:val="lightGray"/>
                <w:u w:val="single"/>
                <w:lang w:val="en-GB"/>
              </w:rPr>
              <w:t xml:space="preserve">Choose from: </w:t>
            </w:r>
          </w:p>
          <w:p w14:paraId="0FFAC845"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xml:space="preserve">- Consent, </w:t>
            </w:r>
          </w:p>
          <w:p w14:paraId="22E1B34B"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xml:space="preserve">- Execution of the </w:t>
            </w:r>
            <w:r w:rsidRPr="00571466">
              <w:rPr>
                <w:rFonts w:asciiTheme="minorHAnsi" w:hAnsiTheme="minorHAnsi"/>
                <w:sz w:val="22"/>
                <w:szCs w:val="22"/>
                <w:highlight w:val="lightGray"/>
                <w:lang w:val="en-GB"/>
              </w:rPr>
              <w:t>agreement</w:t>
            </w:r>
          </w:p>
          <w:p w14:paraId="47A80EE0"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Meeting a legal duty</w:t>
            </w:r>
          </w:p>
          <w:p w14:paraId="154F7DEC"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Vital interests of concerned/third party</w:t>
            </w:r>
          </w:p>
          <w:p w14:paraId="259E7258" w14:textId="77777777" w:rsidR="005F2A25" w:rsidRPr="00571466" w:rsidRDefault="0092481B" w:rsidP="00693314">
            <w:pPr>
              <w:pStyle w:val="Geenafstand"/>
              <w:jc w:val="both"/>
              <w:rPr>
                <w:rFonts w:asciiTheme="minorHAnsi" w:hAnsiTheme="minorHAnsi"/>
                <w:sz w:val="22"/>
                <w:szCs w:val="22"/>
                <w:highlight w:val="lightGray"/>
                <w:lang w:val="en-GB"/>
              </w:rPr>
            </w:pPr>
            <w:r w:rsidRPr="00571466">
              <w:rPr>
                <w:rFonts w:asciiTheme="minorHAnsi" w:hAnsiTheme="minorHAnsi"/>
                <w:sz w:val="22"/>
                <w:szCs w:val="22"/>
                <w:highlight w:val="lightGray"/>
                <w:lang w:val="en-GB"/>
              </w:rPr>
              <w:t>- Public interest task</w:t>
            </w:r>
          </w:p>
          <w:p w14:paraId="4A9568DE" w14:textId="77777777" w:rsidR="005F2A25" w:rsidRPr="00571466" w:rsidRDefault="0092481B" w:rsidP="00693314">
            <w:pPr>
              <w:pStyle w:val="Geenafstand"/>
              <w:jc w:val="both"/>
              <w:rPr>
                <w:rFonts w:asciiTheme="minorHAnsi" w:hAnsiTheme="minorHAnsi"/>
                <w:sz w:val="22"/>
                <w:szCs w:val="22"/>
                <w:lang w:val="en-GB"/>
              </w:rPr>
            </w:pPr>
            <w:r w:rsidRPr="00571466">
              <w:rPr>
                <w:rFonts w:asciiTheme="minorHAnsi" w:hAnsiTheme="minorHAnsi"/>
                <w:sz w:val="22"/>
                <w:szCs w:val="22"/>
                <w:highlight w:val="lightGray"/>
                <w:lang w:val="en-GB"/>
              </w:rPr>
              <w:t>- Legitimate interest</w:t>
            </w:r>
          </w:p>
        </w:tc>
      </w:tr>
    </w:tbl>
    <w:p w14:paraId="49F4E95D" w14:textId="77777777" w:rsidR="005F2A25" w:rsidRPr="00571466" w:rsidRDefault="0092481B" w:rsidP="00693314">
      <w:pPr>
        <w:pStyle w:val="Geenafstand"/>
        <w:ind w:firstLine="360"/>
        <w:jc w:val="both"/>
        <w:rPr>
          <w:rFonts w:asciiTheme="minorHAnsi" w:hAnsiTheme="minorHAnsi"/>
          <w:sz w:val="22"/>
          <w:szCs w:val="22"/>
          <w:lang w:val="en-GB"/>
        </w:rPr>
      </w:pPr>
      <w:r w:rsidRPr="00571466">
        <w:rPr>
          <w:rFonts w:asciiTheme="minorHAnsi" w:hAnsiTheme="minorHAnsi"/>
          <w:sz w:val="22"/>
          <w:szCs w:val="22"/>
          <w:lang w:val="en-GB"/>
        </w:rPr>
        <w:t>[</w:t>
      </w:r>
      <w:r w:rsidRPr="00571466">
        <w:rPr>
          <w:rFonts w:asciiTheme="minorHAnsi" w:hAnsiTheme="minorHAnsi"/>
          <w:b/>
          <w:bCs/>
          <w:sz w:val="22"/>
          <w:szCs w:val="22"/>
          <w:highlight w:val="lightGray"/>
          <w:lang w:val="en-GB"/>
        </w:rPr>
        <w:t>E.G:]</w:t>
      </w:r>
    </w:p>
    <w:p w14:paraId="53A9790A" w14:textId="77777777" w:rsidR="00065A68" w:rsidRPr="00571466" w:rsidRDefault="00065A68" w:rsidP="00693314">
      <w:pPr>
        <w:pStyle w:val="Geenafstand"/>
        <w:jc w:val="both"/>
        <w:rPr>
          <w:rFonts w:asciiTheme="minorHAnsi" w:hAnsiTheme="minorHAnsi"/>
          <w:b/>
          <w:bCs/>
          <w:color w:val="582D37"/>
          <w:sz w:val="22"/>
          <w:szCs w:val="22"/>
          <w:lang w:val="en-GB"/>
        </w:rPr>
      </w:pPr>
    </w:p>
    <w:p w14:paraId="27954FD3" w14:textId="77777777" w:rsidR="005F2A25" w:rsidRPr="00571466" w:rsidRDefault="0092481B" w:rsidP="00693314">
      <w:pPr>
        <w:pStyle w:val="Geenafstand"/>
        <w:numPr>
          <w:ilvl w:val="0"/>
          <w:numId w:val="21"/>
        </w:numPr>
        <w:jc w:val="both"/>
        <w:rPr>
          <w:rFonts w:asciiTheme="minorHAnsi" w:hAnsiTheme="minorHAnsi"/>
          <w:b/>
          <w:bCs/>
          <w:color w:val="582D37"/>
          <w:sz w:val="22"/>
          <w:szCs w:val="22"/>
          <w:lang w:val="en-GB"/>
        </w:rPr>
      </w:pPr>
      <w:r w:rsidRPr="00571466">
        <w:rPr>
          <w:rFonts w:asciiTheme="minorHAnsi" w:hAnsiTheme="minorHAnsi"/>
          <w:b/>
          <w:bCs/>
          <w:color w:val="582D37"/>
          <w:sz w:val="22"/>
          <w:szCs w:val="22"/>
          <w:lang w:val="en-GB"/>
        </w:rPr>
        <w:t>Provision of personal data to third parties</w:t>
      </w:r>
    </w:p>
    <w:p w14:paraId="2624074E" w14:textId="77777777" w:rsidR="00BC577D" w:rsidRPr="00571466" w:rsidRDefault="00BC577D" w:rsidP="00693314">
      <w:pPr>
        <w:pStyle w:val="Geenafstand"/>
        <w:jc w:val="both"/>
        <w:rPr>
          <w:rFonts w:asciiTheme="minorHAnsi" w:hAnsiTheme="minorHAnsi"/>
          <w:sz w:val="22"/>
          <w:szCs w:val="22"/>
          <w:lang w:val="en-GB"/>
        </w:rPr>
      </w:pPr>
    </w:p>
    <w:p w14:paraId="4F38F0E9" w14:textId="77777777"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sz w:val="22"/>
          <w:szCs w:val="22"/>
          <w:lang w:val="en-GB"/>
        </w:rPr>
        <w:t>[</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will not disclose personal data to third parties unless:</w:t>
      </w:r>
    </w:p>
    <w:p w14:paraId="567EEF9D" w14:textId="77777777" w:rsidR="00A80A06" w:rsidRPr="00571466" w:rsidRDefault="00A80A06" w:rsidP="00693314">
      <w:pPr>
        <w:pStyle w:val="Geenafstand"/>
        <w:jc w:val="both"/>
        <w:rPr>
          <w:rFonts w:asciiTheme="minorHAnsi" w:hAnsiTheme="minorHAnsi"/>
          <w:sz w:val="22"/>
          <w:szCs w:val="22"/>
          <w:lang w:val="en-GB"/>
        </w:rPr>
      </w:pPr>
    </w:p>
    <w:p w14:paraId="5EBB3320" w14:textId="77777777" w:rsidR="005F2A25" w:rsidRPr="00571466" w:rsidRDefault="00A80A06" w:rsidP="00693314">
      <w:pPr>
        <w:pStyle w:val="Geenafstand"/>
        <w:numPr>
          <w:ilvl w:val="0"/>
          <w:numId w:val="26"/>
        </w:numPr>
        <w:jc w:val="both"/>
        <w:rPr>
          <w:rFonts w:asciiTheme="minorHAnsi" w:hAnsiTheme="minorHAnsi"/>
          <w:sz w:val="22"/>
          <w:szCs w:val="22"/>
          <w:lang w:val="en-GB"/>
        </w:rPr>
      </w:pPr>
      <w:r w:rsidRPr="00571466">
        <w:rPr>
          <w:rFonts w:asciiTheme="minorHAnsi" w:hAnsiTheme="minorHAnsi"/>
          <w:sz w:val="22"/>
          <w:szCs w:val="22"/>
          <w:lang w:val="en-GB"/>
        </w:rPr>
        <w:t xml:space="preserve">they are provided to a </w:t>
      </w:r>
      <w:r w:rsidR="00D37203" w:rsidRPr="00571466">
        <w:rPr>
          <w:rFonts w:asciiTheme="minorHAnsi" w:hAnsiTheme="minorHAnsi"/>
          <w:sz w:val="22"/>
          <w:szCs w:val="22"/>
          <w:lang w:val="en-GB"/>
        </w:rPr>
        <w:t xml:space="preserve">processor engaged </w:t>
      </w:r>
      <w:r w:rsidRPr="00571466">
        <w:rPr>
          <w:rFonts w:asciiTheme="minorHAnsi" w:hAnsiTheme="minorHAnsi"/>
          <w:sz w:val="22"/>
          <w:szCs w:val="22"/>
          <w:lang w:val="en-GB"/>
        </w:rPr>
        <w:t>by [</w:t>
      </w:r>
      <w:r w:rsidRPr="00571466">
        <w:rPr>
          <w:rFonts w:asciiTheme="minorHAnsi" w:hAnsiTheme="minorHAnsi"/>
          <w:b/>
          <w:bCs/>
          <w:sz w:val="22"/>
          <w:szCs w:val="22"/>
          <w:highlight w:val="yellow"/>
          <w:lang w:val="en-GB"/>
        </w:rPr>
        <w:t>Name company</w:t>
      </w:r>
      <w:r w:rsidRPr="00571466">
        <w:rPr>
          <w:rFonts w:asciiTheme="minorHAnsi" w:hAnsiTheme="minorHAnsi"/>
          <w:sz w:val="22"/>
          <w:szCs w:val="22"/>
          <w:lang w:val="en-GB"/>
        </w:rPr>
        <w:t xml:space="preserve">], </w:t>
      </w:r>
      <w:r w:rsidR="00D37203" w:rsidRPr="00571466">
        <w:rPr>
          <w:rFonts w:asciiTheme="minorHAnsi" w:hAnsiTheme="minorHAnsi"/>
          <w:sz w:val="22"/>
          <w:szCs w:val="22"/>
          <w:lang w:val="en-GB"/>
        </w:rPr>
        <w:t>which will process the personal data on behalf of [</w:t>
      </w:r>
      <w:r w:rsidR="00D37203" w:rsidRPr="00571466">
        <w:rPr>
          <w:rFonts w:asciiTheme="minorHAnsi" w:hAnsiTheme="minorHAnsi"/>
          <w:b/>
          <w:bCs/>
          <w:sz w:val="22"/>
          <w:szCs w:val="22"/>
          <w:highlight w:val="yellow"/>
          <w:lang w:val="en-GB"/>
        </w:rPr>
        <w:t>Name company</w:t>
      </w:r>
      <w:r w:rsidR="00D37203" w:rsidRPr="00571466">
        <w:rPr>
          <w:rFonts w:asciiTheme="minorHAnsi" w:hAnsiTheme="minorHAnsi"/>
          <w:sz w:val="22"/>
          <w:szCs w:val="22"/>
          <w:lang w:val="en-GB"/>
        </w:rPr>
        <w:t xml:space="preserve">] in accordance with this </w:t>
      </w:r>
      <w:r w:rsidR="006747B4" w:rsidRPr="00571466">
        <w:rPr>
          <w:rFonts w:asciiTheme="minorHAnsi" w:hAnsiTheme="minorHAnsi"/>
          <w:sz w:val="22"/>
          <w:szCs w:val="22"/>
          <w:lang w:val="en-GB"/>
        </w:rPr>
        <w:t xml:space="preserve">privacy statement </w:t>
      </w:r>
      <w:r w:rsidR="00D37203" w:rsidRPr="00571466">
        <w:rPr>
          <w:rFonts w:asciiTheme="minorHAnsi" w:hAnsiTheme="minorHAnsi"/>
          <w:sz w:val="22"/>
          <w:szCs w:val="22"/>
          <w:lang w:val="en-GB"/>
        </w:rPr>
        <w:t xml:space="preserve">and the purposes set out therein. </w:t>
      </w:r>
      <w:r w:rsidRPr="00571466">
        <w:rPr>
          <w:rFonts w:asciiTheme="minorHAnsi" w:hAnsiTheme="minorHAnsi"/>
          <w:sz w:val="22"/>
          <w:szCs w:val="22"/>
          <w:lang w:val="en-GB"/>
        </w:rPr>
        <w:t>[</w:t>
      </w:r>
      <w:r w:rsidRPr="00571466">
        <w:rPr>
          <w:rFonts w:asciiTheme="minorHAnsi" w:hAnsiTheme="minorHAnsi"/>
          <w:b/>
          <w:bCs/>
          <w:sz w:val="22"/>
          <w:szCs w:val="22"/>
          <w:highlight w:val="yellow"/>
          <w:lang w:val="en-GB"/>
        </w:rPr>
        <w:t>Name company</w:t>
      </w:r>
      <w:r w:rsidRPr="00571466">
        <w:rPr>
          <w:rFonts w:asciiTheme="minorHAnsi" w:hAnsiTheme="minorHAnsi"/>
          <w:sz w:val="22"/>
          <w:szCs w:val="22"/>
          <w:lang w:val="en-GB"/>
        </w:rPr>
        <w:t>] will then conclude an agreement with processor requiring it to take sufficient technical and organisational measures to provide adequate safeguards for the intended data processing; or</w:t>
      </w:r>
    </w:p>
    <w:p w14:paraId="4EA52B57" w14:textId="69CBB336" w:rsidR="005F2A25" w:rsidRPr="00571466" w:rsidRDefault="0092481B" w:rsidP="00693314">
      <w:pPr>
        <w:pStyle w:val="Geenafstand"/>
        <w:numPr>
          <w:ilvl w:val="0"/>
          <w:numId w:val="26"/>
        </w:numPr>
        <w:jc w:val="both"/>
        <w:rPr>
          <w:rFonts w:asciiTheme="minorHAnsi" w:hAnsiTheme="minorHAnsi"/>
          <w:sz w:val="22"/>
          <w:szCs w:val="22"/>
          <w:lang w:val="en-GB"/>
        </w:rPr>
      </w:pPr>
      <w:r w:rsidRPr="00571466">
        <w:rPr>
          <w:rFonts w:asciiTheme="minorHAnsi" w:hAnsiTheme="minorHAnsi"/>
          <w:sz w:val="22"/>
          <w:szCs w:val="22"/>
          <w:lang w:val="en-GB"/>
        </w:rPr>
        <w:t>[</w:t>
      </w:r>
      <w:r w:rsidRPr="00693314">
        <w:rPr>
          <w:rFonts w:asciiTheme="minorHAnsi" w:hAnsiTheme="minorHAnsi"/>
          <w:b/>
          <w:bCs/>
          <w:sz w:val="22"/>
          <w:szCs w:val="22"/>
          <w:highlight w:val="yellow"/>
          <w:lang w:val="en-GB"/>
        </w:rPr>
        <w:t>Company name</w:t>
      </w:r>
      <w:r w:rsidRPr="00571466">
        <w:rPr>
          <w:rFonts w:asciiTheme="minorHAnsi" w:hAnsiTheme="minorHAnsi"/>
          <w:sz w:val="22"/>
          <w:szCs w:val="22"/>
          <w:lang w:val="en-GB"/>
        </w:rPr>
        <w:t xml:space="preserve">] is required by a legal obligation to </w:t>
      </w:r>
      <w:r w:rsidR="002A5580" w:rsidRPr="00571466">
        <w:rPr>
          <w:rFonts w:asciiTheme="minorHAnsi" w:hAnsiTheme="minorHAnsi"/>
          <w:sz w:val="22"/>
          <w:szCs w:val="22"/>
          <w:lang w:val="en-GB"/>
        </w:rPr>
        <w:t>surrender</w:t>
      </w:r>
      <w:r w:rsidRPr="00571466">
        <w:rPr>
          <w:rFonts w:asciiTheme="minorHAnsi" w:hAnsiTheme="minorHAnsi"/>
          <w:sz w:val="22"/>
          <w:szCs w:val="22"/>
          <w:lang w:val="en-GB"/>
        </w:rPr>
        <w:t xml:space="preserve"> the </w:t>
      </w:r>
      <w:r w:rsidR="00571466">
        <w:rPr>
          <w:rFonts w:asciiTheme="minorHAnsi" w:hAnsiTheme="minorHAnsi"/>
          <w:sz w:val="22"/>
          <w:szCs w:val="22"/>
          <w:lang w:val="en-GB"/>
        </w:rPr>
        <w:t xml:space="preserve">data </w:t>
      </w:r>
      <w:r w:rsidRPr="00571466">
        <w:rPr>
          <w:rFonts w:asciiTheme="minorHAnsi" w:hAnsiTheme="minorHAnsi"/>
          <w:sz w:val="22"/>
          <w:szCs w:val="22"/>
          <w:lang w:val="en-GB"/>
        </w:rPr>
        <w:t xml:space="preserve">to </w:t>
      </w:r>
      <w:r w:rsidR="002A5580" w:rsidRPr="00571466">
        <w:rPr>
          <w:rFonts w:asciiTheme="minorHAnsi" w:hAnsiTheme="minorHAnsi"/>
          <w:sz w:val="22"/>
          <w:szCs w:val="22"/>
          <w:lang w:val="en-GB"/>
        </w:rPr>
        <w:t xml:space="preserve">an </w:t>
      </w:r>
      <w:r w:rsidRPr="00571466">
        <w:rPr>
          <w:rFonts w:asciiTheme="minorHAnsi" w:hAnsiTheme="minorHAnsi"/>
          <w:sz w:val="22"/>
          <w:szCs w:val="22"/>
          <w:lang w:val="en-GB"/>
        </w:rPr>
        <w:t>authorised body</w:t>
      </w:r>
      <w:r w:rsidR="002A5580" w:rsidRPr="00571466">
        <w:rPr>
          <w:rFonts w:asciiTheme="minorHAnsi" w:hAnsiTheme="minorHAnsi"/>
          <w:sz w:val="22"/>
          <w:szCs w:val="22"/>
          <w:lang w:val="en-GB"/>
        </w:rPr>
        <w:t>.</w:t>
      </w:r>
    </w:p>
    <w:p w14:paraId="317C84D8" w14:textId="77777777" w:rsidR="002A5580" w:rsidRPr="00571466" w:rsidRDefault="002A5580" w:rsidP="00693314">
      <w:pPr>
        <w:pStyle w:val="Geenafstand"/>
        <w:jc w:val="both"/>
        <w:rPr>
          <w:rFonts w:asciiTheme="minorHAnsi" w:hAnsiTheme="minorHAnsi"/>
          <w:sz w:val="22"/>
          <w:szCs w:val="22"/>
          <w:lang w:val="en-GB"/>
        </w:rPr>
      </w:pPr>
    </w:p>
    <w:p w14:paraId="11011CF3" w14:textId="65DA6CFA"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b/>
          <w:bCs/>
          <w:sz w:val="22"/>
          <w:szCs w:val="22"/>
          <w:highlight w:val="lightGray"/>
          <w:lang w:val="en-GB"/>
        </w:rPr>
        <w:t>[OPTIONAL</w:t>
      </w:r>
      <w:r w:rsidRPr="00571466">
        <w:rPr>
          <w:rFonts w:asciiTheme="minorHAnsi" w:hAnsiTheme="minorHAnsi"/>
          <w:sz w:val="22"/>
          <w:szCs w:val="22"/>
          <w:lang w:val="en-GB"/>
        </w:rPr>
        <w:t xml:space="preserve">] In </w:t>
      </w:r>
      <w:r w:rsidR="00EF4BCA" w:rsidRPr="00571466">
        <w:rPr>
          <w:rFonts w:asciiTheme="minorHAnsi" w:hAnsiTheme="minorHAnsi"/>
          <w:sz w:val="22"/>
          <w:szCs w:val="22"/>
          <w:lang w:val="en-GB"/>
        </w:rPr>
        <w:t>order to provide services, [</w:t>
      </w:r>
      <w:r w:rsidR="00EF4BCA" w:rsidRPr="00571466">
        <w:rPr>
          <w:rFonts w:asciiTheme="minorHAnsi" w:hAnsiTheme="minorHAnsi"/>
          <w:b/>
          <w:bCs/>
          <w:sz w:val="22"/>
          <w:szCs w:val="22"/>
          <w:highlight w:val="yellow"/>
          <w:lang w:val="en-GB"/>
        </w:rPr>
        <w:t>Company Name</w:t>
      </w:r>
      <w:r w:rsidR="00EF4BCA" w:rsidRPr="00571466">
        <w:rPr>
          <w:rFonts w:asciiTheme="minorHAnsi" w:hAnsiTheme="minorHAnsi"/>
          <w:sz w:val="22"/>
          <w:szCs w:val="22"/>
          <w:lang w:val="en-GB"/>
        </w:rPr>
        <w:t xml:space="preserve">] may be required to transfer personal data to countries outside </w:t>
      </w:r>
      <w:r w:rsidR="008D2238" w:rsidRPr="00571466">
        <w:rPr>
          <w:rFonts w:asciiTheme="minorHAnsi" w:hAnsiTheme="minorHAnsi"/>
          <w:sz w:val="22"/>
          <w:szCs w:val="22"/>
          <w:lang w:val="en-GB"/>
        </w:rPr>
        <w:t xml:space="preserve">the </w:t>
      </w:r>
      <w:r w:rsidR="004465B7" w:rsidRPr="00571466">
        <w:rPr>
          <w:rFonts w:asciiTheme="minorHAnsi" w:hAnsiTheme="minorHAnsi"/>
          <w:sz w:val="22"/>
          <w:szCs w:val="22"/>
          <w:lang w:val="en-GB"/>
        </w:rPr>
        <w:t>European Economic Area (EEA)</w:t>
      </w:r>
      <w:r w:rsidR="00EF4BCA" w:rsidRPr="00571466">
        <w:rPr>
          <w:rFonts w:asciiTheme="minorHAnsi" w:hAnsiTheme="minorHAnsi"/>
          <w:sz w:val="22"/>
          <w:szCs w:val="22"/>
          <w:lang w:val="en-GB"/>
        </w:rPr>
        <w:t xml:space="preserve">. </w:t>
      </w:r>
      <w:r w:rsidR="004465B7" w:rsidRPr="00571466">
        <w:rPr>
          <w:rFonts w:asciiTheme="minorHAnsi" w:hAnsiTheme="minorHAnsi"/>
          <w:sz w:val="22"/>
          <w:szCs w:val="22"/>
          <w:lang w:val="en-GB"/>
        </w:rPr>
        <w:t xml:space="preserve">In </w:t>
      </w:r>
      <w:r w:rsidR="008D2238" w:rsidRPr="00571466">
        <w:rPr>
          <w:rFonts w:asciiTheme="minorHAnsi" w:hAnsiTheme="minorHAnsi"/>
          <w:sz w:val="22"/>
          <w:szCs w:val="22"/>
          <w:lang w:val="en-GB"/>
        </w:rPr>
        <w:t xml:space="preserve">that case, </w:t>
      </w:r>
      <w:r w:rsidR="004465B7" w:rsidRPr="00571466">
        <w:rPr>
          <w:rFonts w:asciiTheme="minorHAnsi" w:hAnsiTheme="minorHAnsi"/>
          <w:sz w:val="22"/>
          <w:szCs w:val="22"/>
          <w:lang w:val="en-GB"/>
        </w:rPr>
        <w:t>[</w:t>
      </w:r>
      <w:r w:rsidR="004465B7" w:rsidRPr="00571466">
        <w:rPr>
          <w:rFonts w:asciiTheme="minorHAnsi" w:hAnsiTheme="minorHAnsi"/>
          <w:b/>
          <w:bCs/>
          <w:sz w:val="22"/>
          <w:szCs w:val="22"/>
          <w:highlight w:val="yellow"/>
          <w:lang w:val="en-GB"/>
        </w:rPr>
        <w:t>Company Name</w:t>
      </w:r>
      <w:r w:rsidR="004465B7" w:rsidRPr="00571466">
        <w:rPr>
          <w:rFonts w:asciiTheme="minorHAnsi" w:hAnsiTheme="minorHAnsi"/>
          <w:sz w:val="22"/>
          <w:szCs w:val="22"/>
          <w:lang w:val="en-GB"/>
        </w:rPr>
        <w:t xml:space="preserve">] will implement appropriate safeguards to protect the personal data, including using </w:t>
      </w:r>
      <w:r w:rsidR="001511B9" w:rsidRPr="00571466">
        <w:rPr>
          <w:rFonts w:asciiTheme="minorHAnsi" w:hAnsiTheme="minorHAnsi"/>
          <w:sz w:val="22"/>
          <w:szCs w:val="22"/>
          <w:lang w:val="en-GB"/>
        </w:rPr>
        <w:t xml:space="preserve">approved certification mechanisms, </w:t>
      </w:r>
      <w:r w:rsidR="004465B7" w:rsidRPr="00571466">
        <w:rPr>
          <w:rFonts w:asciiTheme="minorHAnsi" w:hAnsiTheme="minorHAnsi"/>
          <w:sz w:val="22"/>
          <w:szCs w:val="22"/>
          <w:lang w:val="en-GB"/>
        </w:rPr>
        <w:t xml:space="preserve">the standard contractual clauses approved by the European Commission (Implementing Decision (EU) 2021/914) and/or only </w:t>
      </w:r>
      <w:r w:rsidR="00571466" w:rsidRPr="00571466">
        <w:rPr>
          <w:rFonts w:asciiTheme="minorHAnsi" w:hAnsiTheme="minorHAnsi"/>
          <w:sz w:val="22"/>
          <w:szCs w:val="22"/>
          <w:lang w:val="en-GB"/>
        </w:rPr>
        <w:t>process</w:t>
      </w:r>
      <w:r w:rsidR="004465B7" w:rsidRPr="00571466">
        <w:rPr>
          <w:rFonts w:asciiTheme="minorHAnsi" w:hAnsiTheme="minorHAnsi"/>
          <w:sz w:val="22"/>
          <w:szCs w:val="22"/>
          <w:lang w:val="en-GB"/>
        </w:rPr>
        <w:t xml:space="preserve"> and/or transfer personal data to countries in respect of which </w:t>
      </w:r>
      <w:r w:rsidR="008D2238" w:rsidRPr="00571466">
        <w:rPr>
          <w:rFonts w:asciiTheme="minorHAnsi" w:hAnsiTheme="minorHAnsi"/>
          <w:sz w:val="22"/>
          <w:szCs w:val="22"/>
          <w:lang w:val="en-GB"/>
        </w:rPr>
        <w:t xml:space="preserve">the European Commission has </w:t>
      </w:r>
      <w:r w:rsidR="004465B7" w:rsidRPr="00571466">
        <w:rPr>
          <w:rFonts w:asciiTheme="minorHAnsi" w:hAnsiTheme="minorHAnsi"/>
          <w:sz w:val="22"/>
          <w:szCs w:val="22"/>
          <w:lang w:val="en-GB"/>
        </w:rPr>
        <w:t>adopted an adequacy decision</w:t>
      </w:r>
      <w:r w:rsidR="001511B9" w:rsidRPr="00571466">
        <w:rPr>
          <w:rFonts w:asciiTheme="minorHAnsi" w:hAnsiTheme="minorHAnsi"/>
          <w:sz w:val="22"/>
          <w:szCs w:val="22"/>
          <w:lang w:val="en-GB"/>
        </w:rPr>
        <w:t>.</w:t>
      </w:r>
    </w:p>
    <w:p w14:paraId="72C05EE1" w14:textId="77777777" w:rsidR="0013275E" w:rsidRPr="00571466" w:rsidRDefault="0013275E" w:rsidP="00693314">
      <w:pPr>
        <w:pStyle w:val="Geenafstand"/>
        <w:jc w:val="both"/>
        <w:rPr>
          <w:rFonts w:asciiTheme="minorHAnsi" w:hAnsiTheme="minorHAnsi"/>
          <w:sz w:val="22"/>
          <w:szCs w:val="22"/>
          <w:lang w:val="en-GB"/>
        </w:rPr>
      </w:pPr>
    </w:p>
    <w:p w14:paraId="5904DE50" w14:textId="77777777" w:rsidR="005F2A25" w:rsidRPr="00571466" w:rsidRDefault="0092481B" w:rsidP="00693314">
      <w:pPr>
        <w:pStyle w:val="Geenafstand"/>
        <w:numPr>
          <w:ilvl w:val="0"/>
          <w:numId w:val="21"/>
        </w:numPr>
        <w:jc w:val="both"/>
        <w:rPr>
          <w:rFonts w:asciiTheme="minorHAnsi" w:hAnsiTheme="minorHAnsi"/>
          <w:color w:val="582D37"/>
          <w:sz w:val="22"/>
          <w:szCs w:val="22"/>
          <w:lang w:val="en-GB"/>
        </w:rPr>
      </w:pPr>
      <w:r w:rsidRPr="00571466">
        <w:rPr>
          <w:rFonts w:asciiTheme="minorHAnsi" w:hAnsiTheme="minorHAnsi"/>
          <w:b/>
          <w:bCs/>
          <w:color w:val="582D37"/>
          <w:sz w:val="22"/>
          <w:szCs w:val="22"/>
          <w:highlight w:val="lightGray"/>
          <w:lang w:val="en-GB"/>
        </w:rPr>
        <w:t>[OPTIONAL</w:t>
      </w:r>
      <w:r w:rsidRPr="00571466">
        <w:rPr>
          <w:rFonts w:asciiTheme="minorHAnsi" w:hAnsiTheme="minorHAnsi"/>
          <w:color w:val="582D37"/>
          <w:sz w:val="22"/>
          <w:szCs w:val="22"/>
          <w:lang w:val="en-GB"/>
        </w:rPr>
        <w:t xml:space="preserve">] </w:t>
      </w:r>
      <w:r w:rsidRPr="00571466">
        <w:rPr>
          <w:rFonts w:asciiTheme="minorHAnsi" w:hAnsiTheme="minorHAnsi"/>
          <w:b/>
          <w:bCs/>
          <w:color w:val="582D37"/>
          <w:sz w:val="22"/>
          <w:szCs w:val="22"/>
          <w:lang w:val="en-GB"/>
        </w:rPr>
        <w:t>Minors</w:t>
      </w:r>
    </w:p>
    <w:p w14:paraId="2AD19794" w14:textId="77777777" w:rsidR="0013275E" w:rsidRPr="00571466" w:rsidRDefault="0013275E" w:rsidP="00693314">
      <w:pPr>
        <w:pStyle w:val="Geenafstand"/>
        <w:ind w:left="360"/>
        <w:jc w:val="both"/>
        <w:rPr>
          <w:rFonts w:asciiTheme="minorHAnsi" w:hAnsiTheme="minorHAnsi"/>
          <w:sz w:val="22"/>
          <w:szCs w:val="22"/>
          <w:lang w:val="en-GB"/>
        </w:rPr>
      </w:pPr>
    </w:p>
    <w:p w14:paraId="45B0CD8D" w14:textId="2933FAB4"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xml:space="preserve">] only processes personal data of data subjects under 16 years of age if written consent has been given by a parent, </w:t>
      </w:r>
      <w:r w:rsidR="00693314">
        <w:rPr>
          <w:rFonts w:asciiTheme="minorHAnsi" w:hAnsiTheme="minorHAnsi"/>
          <w:sz w:val="22"/>
          <w:szCs w:val="22"/>
          <w:lang w:val="en-GB"/>
        </w:rPr>
        <w:t>caregiver</w:t>
      </w:r>
      <w:r w:rsidRPr="00571466">
        <w:rPr>
          <w:rFonts w:asciiTheme="minorHAnsi" w:hAnsiTheme="minorHAnsi"/>
          <w:sz w:val="22"/>
          <w:szCs w:val="22"/>
          <w:lang w:val="en-GB"/>
        </w:rPr>
        <w:t xml:space="preserve"> or legal representative (e.g. guardian).</w:t>
      </w:r>
    </w:p>
    <w:p w14:paraId="2ACA6A53" w14:textId="77777777" w:rsidR="0013275E" w:rsidRPr="00571466" w:rsidRDefault="0013275E" w:rsidP="00693314">
      <w:pPr>
        <w:pStyle w:val="Geenafstand"/>
        <w:jc w:val="both"/>
        <w:rPr>
          <w:rFonts w:asciiTheme="minorHAnsi" w:hAnsiTheme="minorHAnsi"/>
          <w:sz w:val="22"/>
          <w:szCs w:val="22"/>
          <w:lang w:val="en-GB"/>
        </w:rPr>
      </w:pPr>
    </w:p>
    <w:p w14:paraId="325DAC4C" w14:textId="7EF28847" w:rsidR="005F2A25" w:rsidRPr="00571466" w:rsidRDefault="0092481B" w:rsidP="00693314">
      <w:pPr>
        <w:pStyle w:val="Geenafstand"/>
        <w:numPr>
          <w:ilvl w:val="0"/>
          <w:numId w:val="21"/>
        </w:numPr>
        <w:jc w:val="both"/>
        <w:rPr>
          <w:rFonts w:asciiTheme="minorHAnsi" w:hAnsiTheme="minorHAnsi"/>
          <w:b/>
          <w:bCs/>
          <w:color w:val="582D37"/>
          <w:sz w:val="22"/>
          <w:szCs w:val="22"/>
          <w:lang w:val="en-GB"/>
        </w:rPr>
      </w:pPr>
      <w:r w:rsidRPr="00571466">
        <w:rPr>
          <w:rFonts w:asciiTheme="minorHAnsi" w:hAnsiTheme="minorHAnsi"/>
          <w:b/>
          <w:bCs/>
          <w:color w:val="582D37"/>
          <w:sz w:val="22"/>
          <w:szCs w:val="22"/>
          <w:highlight w:val="lightGray"/>
          <w:lang w:val="en-GB"/>
        </w:rPr>
        <w:t>[OPTIONAL</w:t>
      </w:r>
      <w:r w:rsidRPr="00571466">
        <w:rPr>
          <w:rFonts w:asciiTheme="minorHAnsi" w:hAnsiTheme="minorHAnsi"/>
          <w:color w:val="582D37"/>
          <w:sz w:val="22"/>
          <w:szCs w:val="22"/>
          <w:lang w:val="en-GB"/>
        </w:rPr>
        <w:t xml:space="preserve">] </w:t>
      </w:r>
      <w:r w:rsidR="00571466">
        <w:rPr>
          <w:rFonts w:asciiTheme="minorHAnsi" w:hAnsiTheme="minorHAnsi"/>
          <w:b/>
          <w:bCs/>
          <w:color w:val="582D37"/>
          <w:sz w:val="22"/>
          <w:szCs w:val="22"/>
          <w:lang w:val="en-GB"/>
        </w:rPr>
        <w:t>Job a</w:t>
      </w:r>
      <w:r w:rsidRPr="00571466">
        <w:rPr>
          <w:rFonts w:asciiTheme="minorHAnsi" w:hAnsiTheme="minorHAnsi"/>
          <w:b/>
          <w:bCs/>
          <w:color w:val="582D37"/>
          <w:sz w:val="22"/>
          <w:szCs w:val="22"/>
          <w:lang w:val="en-GB"/>
        </w:rPr>
        <w:t>pplicants</w:t>
      </w:r>
    </w:p>
    <w:p w14:paraId="4EA7B7A6" w14:textId="77777777" w:rsidR="0013275E" w:rsidRPr="00571466" w:rsidRDefault="0013275E" w:rsidP="00693314">
      <w:pPr>
        <w:pStyle w:val="Geenafstand"/>
        <w:jc w:val="both"/>
        <w:rPr>
          <w:rFonts w:asciiTheme="minorHAnsi" w:hAnsiTheme="minorHAnsi"/>
          <w:sz w:val="22"/>
          <w:szCs w:val="22"/>
          <w:lang w:val="en-GB"/>
        </w:rPr>
      </w:pPr>
    </w:p>
    <w:p w14:paraId="133D458E" w14:textId="4E2AF96B"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sz w:val="22"/>
          <w:szCs w:val="22"/>
          <w:lang w:val="en-GB"/>
        </w:rPr>
        <w:t>[</w:t>
      </w:r>
      <w:r w:rsidRPr="00571466">
        <w:rPr>
          <w:rFonts w:asciiTheme="minorHAnsi" w:hAnsiTheme="minorHAnsi"/>
          <w:b/>
          <w:bCs/>
          <w:sz w:val="22"/>
          <w:szCs w:val="22"/>
          <w:highlight w:val="yellow"/>
          <w:lang w:val="en-GB"/>
        </w:rPr>
        <w:t>Name of company</w:t>
      </w:r>
      <w:r w:rsidRPr="00571466">
        <w:rPr>
          <w:rFonts w:asciiTheme="minorHAnsi" w:hAnsiTheme="minorHAnsi"/>
          <w:sz w:val="22"/>
          <w:szCs w:val="22"/>
          <w:lang w:val="en-GB"/>
        </w:rPr>
        <w:t xml:space="preserve">] processes </w:t>
      </w:r>
      <w:r w:rsidR="00693314">
        <w:rPr>
          <w:rFonts w:asciiTheme="minorHAnsi" w:hAnsiTheme="minorHAnsi"/>
          <w:sz w:val="22"/>
          <w:szCs w:val="22"/>
          <w:lang w:val="en-GB"/>
        </w:rPr>
        <w:t xml:space="preserve">job </w:t>
      </w:r>
      <w:r w:rsidRPr="00571466">
        <w:rPr>
          <w:rFonts w:asciiTheme="minorHAnsi" w:hAnsiTheme="minorHAnsi"/>
          <w:sz w:val="22"/>
          <w:szCs w:val="22"/>
          <w:lang w:val="en-GB"/>
        </w:rPr>
        <w:t xml:space="preserve">applicants' personal data that could potentially be relevant for going through an </w:t>
      </w:r>
      <w:r w:rsidR="00D079B1" w:rsidRPr="00571466">
        <w:rPr>
          <w:rFonts w:asciiTheme="minorHAnsi" w:hAnsiTheme="minorHAnsi"/>
          <w:sz w:val="22"/>
          <w:szCs w:val="22"/>
          <w:lang w:val="en-GB"/>
        </w:rPr>
        <w:t xml:space="preserve">application process, including information about the applicant's educational level and employment history. </w:t>
      </w:r>
      <w:r w:rsidRPr="00571466">
        <w:rPr>
          <w:rFonts w:asciiTheme="minorHAnsi" w:hAnsiTheme="minorHAnsi"/>
          <w:sz w:val="22"/>
          <w:szCs w:val="22"/>
          <w:lang w:val="en-GB"/>
        </w:rPr>
        <w:t>This data is processed because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has a legitimate inte</w:t>
      </w:r>
      <w:r w:rsidRPr="00571466">
        <w:rPr>
          <w:rFonts w:asciiTheme="minorHAnsi" w:hAnsiTheme="minorHAnsi"/>
          <w:sz w:val="22"/>
          <w:szCs w:val="22"/>
          <w:lang w:val="en-GB"/>
        </w:rPr>
        <w:t xml:space="preserve">rest in being able to assess whether the applicant's qualities match the job description. </w:t>
      </w:r>
    </w:p>
    <w:p w14:paraId="30A221CB" w14:textId="77777777" w:rsidR="00F12F44" w:rsidRPr="00571466" w:rsidRDefault="00F12F44" w:rsidP="00693314">
      <w:pPr>
        <w:pStyle w:val="Geenafstand"/>
        <w:jc w:val="both"/>
        <w:rPr>
          <w:rFonts w:asciiTheme="minorHAnsi" w:hAnsiTheme="minorHAnsi"/>
          <w:sz w:val="22"/>
          <w:szCs w:val="22"/>
          <w:lang w:val="en-GB"/>
        </w:rPr>
      </w:pPr>
    </w:p>
    <w:p w14:paraId="56F72DFB" w14:textId="0931B50F"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sz w:val="22"/>
          <w:szCs w:val="22"/>
          <w:lang w:val="en-GB"/>
        </w:rPr>
        <w:t>Personal data received by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xml:space="preserve">] as part of </w:t>
      </w:r>
      <w:r w:rsidR="00721A22" w:rsidRPr="00571466">
        <w:rPr>
          <w:rFonts w:asciiTheme="minorHAnsi" w:hAnsiTheme="minorHAnsi"/>
          <w:sz w:val="22"/>
          <w:szCs w:val="22"/>
          <w:lang w:val="en-GB"/>
        </w:rPr>
        <w:t xml:space="preserve">an application procedure </w:t>
      </w:r>
      <w:r w:rsidRPr="00571466">
        <w:rPr>
          <w:rFonts w:asciiTheme="minorHAnsi" w:hAnsiTheme="minorHAnsi"/>
          <w:sz w:val="22"/>
          <w:szCs w:val="22"/>
          <w:lang w:val="en-GB"/>
        </w:rPr>
        <w:t>will be deleted no later than 4 weeks after the end of this procedure, unless the appli</w:t>
      </w:r>
      <w:r w:rsidRPr="00571466">
        <w:rPr>
          <w:rFonts w:asciiTheme="minorHAnsi" w:hAnsiTheme="minorHAnsi"/>
          <w:sz w:val="22"/>
          <w:szCs w:val="22"/>
          <w:lang w:val="en-GB"/>
        </w:rPr>
        <w:t xml:space="preserve">cant </w:t>
      </w:r>
      <w:r w:rsidR="00B204EC" w:rsidRPr="00571466">
        <w:rPr>
          <w:rFonts w:asciiTheme="minorHAnsi" w:hAnsiTheme="minorHAnsi"/>
          <w:sz w:val="22"/>
          <w:szCs w:val="22"/>
          <w:lang w:val="en-GB"/>
        </w:rPr>
        <w:t xml:space="preserve">requests </w:t>
      </w:r>
      <w:r w:rsidR="00693314">
        <w:rPr>
          <w:rFonts w:asciiTheme="minorHAnsi" w:hAnsiTheme="minorHAnsi"/>
          <w:sz w:val="22"/>
          <w:szCs w:val="22"/>
          <w:lang w:val="en-GB"/>
        </w:rPr>
        <w:t>to do so</w:t>
      </w:r>
      <w:r w:rsidR="00B204EC" w:rsidRPr="00571466">
        <w:rPr>
          <w:rFonts w:asciiTheme="minorHAnsi" w:hAnsiTheme="minorHAnsi"/>
          <w:sz w:val="22"/>
          <w:szCs w:val="22"/>
          <w:lang w:val="en-GB"/>
        </w:rPr>
        <w:t xml:space="preserve"> earlier or if [</w:t>
      </w:r>
      <w:r w:rsidR="00B204EC" w:rsidRPr="00571466">
        <w:rPr>
          <w:rFonts w:asciiTheme="minorHAnsi" w:hAnsiTheme="minorHAnsi"/>
          <w:b/>
          <w:bCs/>
          <w:sz w:val="22"/>
          <w:szCs w:val="22"/>
          <w:highlight w:val="yellow"/>
          <w:lang w:val="en-GB"/>
        </w:rPr>
        <w:t>Company Name</w:t>
      </w:r>
      <w:r w:rsidR="00B204EC" w:rsidRPr="00571466">
        <w:rPr>
          <w:rFonts w:asciiTheme="minorHAnsi" w:hAnsiTheme="minorHAnsi"/>
          <w:sz w:val="22"/>
          <w:szCs w:val="22"/>
          <w:lang w:val="en-GB"/>
        </w:rPr>
        <w:t xml:space="preserve">] has been given permission to keep the data longer. In case the application procedure leads to the conclusion of an employment contract, the personal data will be kept for as long as necessary. </w:t>
      </w:r>
      <w:r w:rsidR="001C073D" w:rsidRPr="00571466">
        <w:rPr>
          <w:rFonts w:asciiTheme="minorHAnsi" w:hAnsiTheme="minorHAnsi"/>
          <w:sz w:val="22"/>
          <w:szCs w:val="22"/>
          <w:lang w:val="en-GB"/>
        </w:rPr>
        <w:t>For information on the processing of employee personal data, please refer to the internal employee regulations of [</w:t>
      </w:r>
      <w:r w:rsidR="001C073D" w:rsidRPr="00571466">
        <w:rPr>
          <w:rFonts w:asciiTheme="minorHAnsi" w:hAnsiTheme="minorHAnsi"/>
          <w:b/>
          <w:bCs/>
          <w:sz w:val="22"/>
          <w:szCs w:val="22"/>
          <w:highlight w:val="yellow"/>
          <w:lang w:val="en-GB"/>
        </w:rPr>
        <w:t>Company Name</w:t>
      </w:r>
      <w:r w:rsidR="001C073D" w:rsidRPr="00571466">
        <w:rPr>
          <w:rFonts w:asciiTheme="minorHAnsi" w:hAnsiTheme="minorHAnsi"/>
          <w:sz w:val="22"/>
          <w:szCs w:val="22"/>
          <w:lang w:val="en-GB"/>
        </w:rPr>
        <w:t>].</w:t>
      </w:r>
    </w:p>
    <w:p w14:paraId="63ABC9BA" w14:textId="77777777" w:rsidR="001C073D" w:rsidRPr="00571466" w:rsidRDefault="001C073D" w:rsidP="00693314">
      <w:pPr>
        <w:pStyle w:val="Lijstalinea"/>
        <w:jc w:val="both"/>
        <w:rPr>
          <w:rFonts w:asciiTheme="minorHAnsi" w:hAnsiTheme="minorHAnsi"/>
          <w:sz w:val="22"/>
          <w:szCs w:val="22"/>
          <w:lang w:val="en-GB"/>
        </w:rPr>
      </w:pPr>
    </w:p>
    <w:p w14:paraId="5066D2B7" w14:textId="77777777" w:rsidR="005F2A25" w:rsidRPr="00571466" w:rsidRDefault="0092481B" w:rsidP="00693314">
      <w:pPr>
        <w:pStyle w:val="Geenafstand"/>
        <w:numPr>
          <w:ilvl w:val="0"/>
          <w:numId w:val="21"/>
        </w:numPr>
        <w:jc w:val="both"/>
        <w:rPr>
          <w:rFonts w:asciiTheme="minorHAnsi" w:hAnsiTheme="minorHAnsi"/>
          <w:b/>
          <w:bCs/>
          <w:color w:val="582D37"/>
          <w:sz w:val="22"/>
          <w:szCs w:val="22"/>
          <w:lang w:val="en-GB"/>
        </w:rPr>
      </w:pPr>
      <w:r w:rsidRPr="00571466">
        <w:rPr>
          <w:rFonts w:asciiTheme="minorHAnsi" w:hAnsiTheme="minorHAnsi"/>
          <w:b/>
          <w:bCs/>
          <w:color w:val="582D37"/>
          <w:sz w:val="22"/>
          <w:szCs w:val="22"/>
          <w:highlight w:val="lightGray"/>
          <w:lang w:val="en-GB"/>
        </w:rPr>
        <w:t>[OPTIONAL</w:t>
      </w:r>
      <w:r w:rsidRPr="00571466">
        <w:rPr>
          <w:rFonts w:asciiTheme="minorHAnsi" w:hAnsiTheme="minorHAnsi"/>
          <w:color w:val="582D37"/>
          <w:sz w:val="22"/>
          <w:szCs w:val="22"/>
          <w:lang w:val="en-GB"/>
        </w:rPr>
        <w:t xml:space="preserve">] </w:t>
      </w:r>
      <w:r w:rsidRPr="00571466">
        <w:rPr>
          <w:rFonts w:asciiTheme="minorHAnsi" w:hAnsiTheme="minorHAnsi"/>
          <w:b/>
          <w:bCs/>
          <w:color w:val="582D37"/>
          <w:sz w:val="22"/>
          <w:szCs w:val="22"/>
          <w:lang w:val="en-GB"/>
        </w:rPr>
        <w:t>Profiling</w:t>
      </w:r>
    </w:p>
    <w:p w14:paraId="13AE90C6" w14:textId="77777777" w:rsidR="001C073D" w:rsidRPr="00571466" w:rsidRDefault="001C073D" w:rsidP="00693314">
      <w:pPr>
        <w:pStyle w:val="Geenafstand"/>
        <w:jc w:val="both"/>
        <w:rPr>
          <w:rFonts w:asciiTheme="minorHAnsi" w:hAnsiTheme="minorHAnsi"/>
          <w:b/>
          <w:bCs/>
          <w:sz w:val="22"/>
          <w:szCs w:val="22"/>
          <w:lang w:val="en-GB"/>
        </w:rPr>
      </w:pPr>
    </w:p>
    <w:p w14:paraId="78EE2BDB" w14:textId="427F4F28" w:rsidR="004F52C9"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b/>
          <w:bCs/>
          <w:sz w:val="22"/>
          <w:szCs w:val="22"/>
          <w:highlight w:val="yellow"/>
          <w:lang w:val="en-GB"/>
        </w:rPr>
        <w:t>[Name of company</w:t>
      </w:r>
      <w:r w:rsidRPr="00571466">
        <w:rPr>
          <w:rFonts w:asciiTheme="minorHAnsi" w:hAnsiTheme="minorHAnsi"/>
          <w:sz w:val="22"/>
          <w:szCs w:val="22"/>
          <w:lang w:val="en-GB"/>
        </w:rPr>
        <w:t xml:space="preserve">] uses profiling. This involves using personal data to </w:t>
      </w:r>
      <w:r w:rsidR="00EB380A" w:rsidRPr="00571466">
        <w:rPr>
          <w:rFonts w:asciiTheme="minorHAnsi" w:hAnsiTheme="minorHAnsi"/>
          <w:sz w:val="22"/>
          <w:szCs w:val="22"/>
          <w:lang w:val="en-GB"/>
        </w:rPr>
        <w:t xml:space="preserve">evaluate </w:t>
      </w:r>
      <w:r w:rsidRPr="00571466">
        <w:rPr>
          <w:rFonts w:asciiTheme="minorHAnsi" w:hAnsiTheme="minorHAnsi"/>
          <w:sz w:val="22"/>
          <w:szCs w:val="22"/>
          <w:lang w:val="en-GB"/>
        </w:rPr>
        <w:t xml:space="preserve">certain personal aspects of data subjects. </w:t>
      </w:r>
      <w:r w:rsidR="00EB380A" w:rsidRPr="00571466">
        <w:rPr>
          <w:rFonts w:asciiTheme="minorHAnsi" w:hAnsiTheme="minorHAnsi"/>
          <w:sz w:val="22"/>
          <w:szCs w:val="22"/>
          <w:lang w:val="en-GB"/>
        </w:rPr>
        <w:t>Among other things, [</w:t>
      </w:r>
      <w:r w:rsidR="00EB380A" w:rsidRPr="00571466">
        <w:rPr>
          <w:rFonts w:asciiTheme="minorHAnsi" w:hAnsiTheme="minorHAnsi"/>
          <w:b/>
          <w:bCs/>
          <w:sz w:val="22"/>
          <w:szCs w:val="22"/>
          <w:highlight w:val="yellow"/>
          <w:lang w:val="en-GB"/>
        </w:rPr>
        <w:t>Name of company</w:t>
      </w:r>
      <w:r w:rsidR="00EB380A" w:rsidRPr="00571466">
        <w:rPr>
          <w:rFonts w:asciiTheme="minorHAnsi" w:hAnsiTheme="minorHAnsi"/>
          <w:sz w:val="22"/>
          <w:szCs w:val="22"/>
          <w:lang w:val="en-GB"/>
        </w:rPr>
        <w:t xml:space="preserve">] evaluates [e.g. </w:t>
      </w:r>
      <w:r w:rsidR="00EB380A" w:rsidRPr="00571466">
        <w:rPr>
          <w:rFonts w:asciiTheme="minorHAnsi" w:hAnsiTheme="minorHAnsi"/>
          <w:sz w:val="22"/>
          <w:szCs w:val="22"/>
          <w:highlight w:val="lightGray"/>
          <w:lang w:val="en-GB"/>
        </w:rPr>
        <w:t>economic situation, health, personal preferences, etc.</w:t>
      </w:r>
      <w:r w:rsidR="00EB380A" w:rsidRPr="00571466">
        <w:rPr>
          <w:rFonts w:asciiTheme="minorHAnsi" w:hAnsiTheme="minorHAnsi"/>
          <w:sz w:val="22"/>
          <w:szCs w:val="22"/>
          <w:lang w:val="en-GB"/>
        </w:rPr>
        <w:t>]. On the basis of profiling, [</w:t>
      </w:r>
      <w:r w:rsidR="00EB380A" w:rsidRPr="00571466">
        <w:rPr>
          <w:rFonts w:asciiTheme="minorHAnsi" w:hAnsiTheme="minorHAnsi"/>
          <w:b/>
          <w:bCs/>
          <w:sz w:val="22"/>
          <w:szCs w:val="22"/>
          <w:highlight w:val="yellow"/>
          <w:lang w:val="en-GB"/>
        </w:rPr>
        <w:t>Company Name</w:t>
      </w:r>
      <w:r w:rsidR="00EB380A" w:rsidRPr="00571466">
        <w:rPr>
          <w:rFonts w:asciiTheme="minorHAnsi" w:hAnsiTheme="minorHAnsi"/>
          <w:sz w:val="22"/>
          <w:szCs w:val="22"/>
          <w:lang w:val="en-GB"/>
        </w:rPr>
        <w:t xml:space="preserve">] may make decisions that produce legal effects concerning </w:t>
      </w:r>
      <w:r w:rsidR="00B601E6" w:rsidRPr="00571466">
        <w:rPr>
          <w:rFonts w:asciiTheme="minorHAnsi" w:hAnsiTheme="minorHAnsi"/>
          <w:sz w:val="22"/>
          <w:szCs w:val="22"/>
          <w:lang w:val="en-GB"/>
        </w:rPr>
        <w:t>a data subject. The underlying logic for such decisions is [</w:t>
      </w:r>
      <w:r w:rsidR="00B601E6" w:rsidRPr="00571466">
        <w:rPr>
          <w:rFonts w:asciiTheme="minorHAnsi" w:hAnsiTheme="minorHAnsi"/>
          <w:b/>
          <w:bCs/>
          <w:sz w:val="22"/>
          <w:szCs w:val="22"/>
          <w:highlight w:val="yellow"/>
          <w:lang w:val="en-GB"/>
        </w:rPr>
        <w:t>TO BE ADDED BY COMPANY</w:t>
      </w:r>
      <w:r w:rsidR="00B601E6" w:rsidRPr="00571466">
        <w:rPr>
          <w:rFonts w:asciiTheme="minorHAnsi" w:hAnsiTheme="minorHAnsi"/>
          <w:sz w:val="22"/>
          <w:szCs w:val="22"/>
          <w:lang w:val="en-GB"/>
        </w:rPr>
        <w:t>]. The likely consequences for the data subject are [</w:t>
      </w:r>
      <w:r w:rsidR="00B601E6" w:rsidRPr="00571466">
        <w:rPr>
          <w:rFonts w:asciiTheme="minorHAnsi" w:hAnsiTheme="minorHAnsi"/>
          <w:b/>
          <w:bCs/>
          <w:sz w:val="22"/>
          <w:szCs w:val="22"/>
          <w:highlight w:val="yellow"/>
          <w:lang w:val="en-GB"/>
        </w:rPr>
        <w:t>TO BE ADDED FURTHER BY COMPANY</w:t>
      </w:r>
      <w:r w:rsidR="00B601E6" w:rsidRPr="00571466">
        <w:rPr>
          <w:rFonts w:asciiTheme="minorHAnsi" w:hAnsiTheme="minorHAnsi"/>
          <w:sz w:val="22"/>
          <w:szCs w:val="22"/>
          <w:lang w:val="en-GB"/>
        </w:rPr>
        <w:t>].</w:t>
      </w:r>
    </w:p>
    <w:p w14:paraId="64155A6E" w14:textId="77777777" w:rsidR="004F52C9" w:rsidRPr="00571466" w:rsidRDefault="004F52C9" w:rsidP="00693314">
      <w:pPr>
        <w:pStyle w:val="Geenafstand"/>
        <w:jc w:val="both"/>
        <w:rPr>
          <w:rFonts w:asciiTheme="minorHAnsi" w:hAnsiTheme="minorHAnsi"/>
          <w:sz w:val="22"/>
          <w:szCs w:val="22"/>
          <w:lang w:val="en-GB"/>
        </w:rPr>
      </w:pPr>
    </w:p>
    <w:p w14:paraId="223B2121" w14:textId="77777777" w:rsidR="005F2A25" w:rsidRPr="00571466" w:rsidRDefault="0092481B" w:rsidP="00693314">
      <w:pPr>
        <w:pStyle w:val="Geenafstand"/>
        <w:numPr>
          <w:ilvl w:val="0"/>
          <w:numId w:val="21"/>
        </w:numPr>
        <w:jc w:val="both"/>
        <w:rPr>
          <w:rFonts w:asciiTheme="minorHAnsi" w:hAnsiTheme="minorHAnsi"/>
          <w:b/>
          <w:bCs/>
          <w:color w:val="582D37"/>
          <w:sz w:val="22"/>
          <w:szCs w:val="22"/>
          <w:lang w:val="en-GB"/>
        </w:rPr>
      </w:pPr>
      <w:r w:rsidRPr="00571466">
        <w:rPr>
          <w:rFonts w:asciiTheme="minorHAnsi" w:hAnsiTheme="minorHAnsi"/>
          <w:b/>
          <w:bCs/>
          <w:color w:val="582D37"/>
          <w:sz w:val="22"/>
          <w:szCs w:val="22"/>
          <w:highlight w:val="lightGray"/>
          <w:lang w:val="en-GB"/>
        </w:rPr>
        <w:t>[OPTIONAL</w:t>
      </w:r>
      <w:r w:rsidRPr="00571466">
        <w:rPr>
          <w:rFonts w:asciiTheme="minorHAnsi" w:hAnsiTheme="minorHAnsi"/>
          <w:color w:val="582D37"/>
          <w:sz w:val="22"/>
          <w:szCs w:val="22"/>
          <w:lang w:val="en-GB"/>
        </w:rPr>
        <w:t xml:space="preserve">] </w:t>
      </w:r>
      <w:r w:rsidRPr="00571466">
        <w:rPr>
          <w:rFonts w:asciiTheme="minorHAnsi" w:hAnsiTheme="minorHAnsi"/>
          <w:b/>
          <w:bCs/>
          <w:color w:val="582D37"/>
          <w:sz w:val="22"/>
          <w:szCs w:val="22"/>
          <w:lang w:val="en-GB"/>
        </w:rPr>
        <w:t>Cookies</w:t>
      </w:r>
    </w:p>
    <w:p w14:paraId="5172A96E" w14:textId="77777777" w:rsidR="00B601E6" w:rsidRPr="00571466" w:rsidRDefault="00B601E6" w:rsidP="00693314">
      <w:pPr>
        <w:pStyle w:val="Geenafstand"/>
        <w:jc w:val="both"/>
        <w:rPr>
          <w:rFonts w:asciiTheme="minorHAnsi" w:hAnsiTheme="minorHAnsi"/>
          <w:b/>
          <w:bCs/>
          <w:sz w:val="22"/>
          <w:szCs w:val="22"/>
          <w:lang w:val="en-GB"/>
        </w:rPr>
      </w:pPr>
    </w:p>
    <w:p w14:paraId="36DAD4E0" w14:textId="77777777"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b/>
          <w:bCs/>
          <w:sz w:val="22"/>
          <w:szCs w:val="22"/>
          <w:highlight w:val="yellow"/>
          <w:lang w:val="en-GB"/>
        </w:rPr>
        <w:t xml:space="preserve"> [Company name</w:t>
      </w:r>
      <w:r w:rsidRPr="00571466">
        <w:rPr>
          <w:rFonts w:asciiTheme="minorHAnsi" w:hAnsiTheme="minorHAnsi"/>
          <w:sz w:val="22"/>
          <w:szCs w:val="22"/>
          <w:lang w:val="en-GB"/>
        </w:rPr>
        <w:t xml:space="preserve">] uses </w:t>
      </w:r>
      <w:r w:rsidR="006E11C7" w:rsidRPr="00571466">
        <w:rPr>
          <w:rFonts w:asciiTheme="minorHAnsi" w:hAnsiTheme="minorHAnsi"/>
          <w:sz w:val="22"/>
          <w:szCs w:val="22"/>
          <w:lang w:val="en-GB"/>
        </w:rPr>
        <w:t xml:space="preserve">so-called </w:t>
      </w:r>
      <w:r w:rsidRPr="00571466">
        <w:rPr>
          <w:rFonts w:asciiTheme="minorHAnsi" w:hAnsiTheme="minorHAnsi"/>
          <w:sz w:val="22"/>
          <w:szCs w:val="22"/>
          <w:lang w:val="en-GB"/>
        </w:rPr>
        <w:t xml:space="preserve">'cookies'. These are </w:t>
      </w:r>
      <w:r w:rsidR="00A04FD3" w:rsidRPr="00571466">
        <w:rPr>
          <w:rFonts w:asciiTheme="minorHAnsi" w:hAnsiTheme="minorHAnsi"/>
          <w:sz w:val="22"/>
          <w:szCs w:val="22"/>
          <w:lang w:val="en-GB"/>
        </w:rPr>
        <w:t xml:space="preserve">small text files that can be placed on a data subject's computer, smartphone or tablet. </w:t>
      </w:r>
      <w:r w:rsidR="00FE6983" w:rsidRPr="00571466">
        <w:rPr>
          <w:rFonts w:asciiTheme="minorHAnsi" w:hAnsiTheme="minorHAnsi"/>
          <w:sz w:val="22"/>
          <w:szCs w:val="22"/>
          <w:lang w:val="en-GB"/>
        </w:rPr>
        <w:t>With these cookies, [</w:t>
      </w:r>
      <w:r w:rsidR="00FE6983" w:rsidRPr="00571466">
        <w:rPr>
          <w:rFonts w:asciiTheme="minorHAnsi" w:hAnsiTheme="minorHAnsi"/>
          <w:b/>
          <w:bCs/>
          <w:sz w:val="22"/>
          <w:szCs w:val="22"/>
          <w:highlight w:val="yellow"/>
          <w:lang w:val="en-GB"/>
        </w:rPr>
        <w:t>Name company</w:t>
      </w:r>
      <w:r w:rsidR="00FE6983" w:rsidRPr="00571466">
        <w:rPr>
          <w:rFonts w:asciiTheme="minorHAnsi" w:hAnsiTheme="minorHAnsi"/>
          <w:sz w:val="22"/>
          <w:szCs w:val="22"/>
          <w:lang w:val="en-GB"/>
        </w:rPr>
        <w:t xml:space="preserve">] </w:t>
      </w:r>
      <w:r w:rsidR="006E11C7" w:rsidRPr="00571466">
        <w:rPr>
          <w:rFonts w:asciiTheme="minorHAnsi" w:hAnsiTheme="minorHAnsi"/>
          <w:sz w:val="22"/>
          <w:szCs w:val="22"/>
          <w:lang w:val="en-GB"/>
        </w:rPr>
        <w:t xml:space="preserve">- </w:t>
      </w:r>
      <w:r w:rsidR="00FE6983" w:rsidRPr="00571466">
        <w:rPr>
          <w:rFonts w:asciiTheme="minorHAnsi" w:hAnsiTheme="minorHAnsi"/>
          <w:sz w:val="22"/>
          <w:szCs w:val="22"/>
          <w:lang w:val="en-GB"/>
        </w:rPr>
        <w:t xml:space="preserve">in accordance with the preferences specified by the data subject </w:t>
      </w:r>
      <w:r w:rsidR="006E11C7" w:rsidRPr="00571466">
        <w:rPr>
          <w:rFonts w:asciiTheme="minorHAnsi" w:hAnsiTheme="minorHAnsi"/>
          <w:sz w:val="22"/>
          <w:szCs w:val="22"/>
          <w:lang w:val="en-GB"/>
        </w:rPr>
        <w:t xml:space="preserve">- </w:t>
      </w:r>
      <w:r w:rsidR="00FE6983" w:rsidRPr="00571466">
        <w:rPr>
          <w:rFonts w:asciiTheme="minorHAnsi" w:hAnsiTheme="minorHAnsi"/>
          <w:sz w:val="22"/>
          <w:szCs w:val="22"/>
          <w:lang w:val="en-GB"/>
        </w:rPr>
        <w:t xml:space="preserve">automatically collects data </w:t>
      </w:r>
      <w:r w:rsidR="00D16B03" w:rsidRPr="00571466">
        <w:rPr>
          <w:rFonts w:asciiTheme="minorHAnsi" w:hAnsiTheme="minorHAnsi"/>
          <w:sz w:val="22"/>
          <w:szCs w:val="22"/>
          <w:lang w:val="en-GB"/>
        </w:rPr>
        <w:t>about the data subject's surfing behaviour and online activities</w:t>
      </w:r>
      <w:r w:rsidR="00787929" w:rsidRPr="00571466">
        <w:rPr>
          <w:rFonts w:asciiTheme="minorHAnsi" w:hAnsiTheme="minorHAnsi"/>
          <w:sz w:val="22"/>
          <w:szCs w:val="22"/>
          <w:lang w:val="en-GB"/>
        </w:rPr>
        <w:t xml:space="preserve">. </w:t>
      </w:r>
      <w:r w:rsidR="00825A73" w:rsidRPr="00571466">
        <w:rPr>
          <w:rFonts w:asciiTheme="minorHAnsi" w:hAnsiTheme="minorHAnsi"/>
          <w:sz w:val="22"/>
          <w:szCs w:val="22"/>
          <w:lang w:val="en-GB"/>
        </w:rPr>
        <w:t>This may include personal data. The automatically collected data may be combined by [</w:t>
      </w:r>
      <w:r w:rsidR="00825A73" w:rsidRPr="00571466">
        <w:rPr>
          <w:rFonts w:asciiTheme="minorHAnsi" w:hAnsiTheme="minorHAnsi"/>
          <w:b/>
          <w:bCs/>
          <w:sz w:val="22"/>
          <w:szCs w:val="22"/>
          <w:highlight w:val="yellow"/>
          <w:lang w:val="en-GB"/>
        </w:rPr>
        <w:t>Company Name</w:t>
      </w:r>
      <w:r w:rsidR="00825A73" w:rsidRPr="00571466">
        <w:rPr>
          <w:rFonts w:asciiTheme="minorHAnsi" w:hAnsiTheme="minorHAnsi"/>
          <w:sz w:val="22"/>
          <w:szCs w:val="22"/>
          <w:lang w:val="en-GB"/>
        </w:rPr>
        <w:t>] with data about the data subject's device (e.g. an IP address</w:t>
      </w:r>
      <w:r w:rsidR="00D16B03" w:rsidRPr="00571466">
        <w:rPr>
          <w:rFonts w:asciiTheme="minorHAnsi" w:hAnsiTheme="minorHAnsi"/>
          <w:sz w:val="22"/>
          <w:szCs w:val="22"/>
          <w:lang w:val="en-GB"/>
        </w:rPr>
        <w:t xml:space="preserve">). If consent </w:t>
      </w:r>
      <w:r w:rsidR="00825A73" w:rsidRPr="00571466">
        <w:rPr>
          <w:rFonts w:asciiTheme="minorHAnsi" w:hAnsiTheme="minorHAnsi"/>
          <w:sz w:val="22"/>
          <w:szCs w:val="22"/>
          <w:lang w:val="en-GB"/>
        </w:rPr>
        <w:t xml:space="preserve">of the data subject is required </w:t>
      </w:r>
      <w:r w:rsidR="00D16B03" w:rsidRPr="00571466">
        <w:rPr>
          <w:rFonts w:asciiTheme="minorHAnsi" w:hAnsiTheme="minorHAnsi"/>
          <w:sz w:val="22"/>
          <w:szCs w:val="22"/>
          <w:lang w:val="en-GB"/>
        </w:rPr>
        <w:t>for this</w:t>
      </w:r>
      <w:r w:rsidR="00825A73" w:rsidRPr="00571466">
        <w:rPr>
          <w:rFonts w:asciiTheme="minorHAnsi" w:hAnsiTheme="minorHAnsi"/>
          <w:sz w:val="22"/>
          <w:szCs w:val="22"/>
          <w:lang w:val="en-GB"/>
        </w:rPr>
        <w:t>, [</w:t>
      </w:r>
      <w:r w:rsidR="00825A73" w:rsidRPr="00571466">
        <w:rPr>
          <w:rFonts w:asciiTheme="minorHAnsi" w:hAnsiTheme="minorHAnsi"/>
          <w:b/>
          <w:bCs/>
          <w:sz w:val="22"/>
          <w:szCs w:val="22"/>
          <w:highlight w:val="yellow"/>
          <w:lang w:val="en-GB"/>
        </w:rPr>
        <w:t>Company Name</w:t>
      </w:r>
      <w:r w:rsidR="00825A73" w:rsidRPr="00571466">
        <w:rPr>
          <w:rFonts w:asciiTheme="minorHAnsi" w:hAnsiTheme="minorHAnsi"/>
          <w:sz w:val="22"/>
          <w:szCs w:val="22"/>
          <w:lang w:val="en-GB"/>
        </w:rPr>
        <w:t xml:space="preserve">] will ask </w:t>
      </w:r>
      <w:r w:rsidR="00D16B03" w:rsidRPr="00571466">
        <w:rPr>
          <w:rFonts w:asciiTheme="minorHAnsi" w:hAnsiTheme="minorHAnsi"/>
          <w:sz w:val="22"/>
          <w:szCs w:val="22"/>
          <w:lang w:val="en-GB"/>
        </w:rPr>
        <w:t>for it in advance</w:t>
      </w:r>
      <w:r w:rsidR="00825A73" w:rsidRPr="00571466">
        <w:rPr>
          <w:rFonts w:asciiTheme="minorHAnsi" w:hAnsiTheme="minorHAnsi"/>
          <w:sz w:val="22"/>
          <w:szCs w:val="22"/>
          <w:lang w:val="en-GB"/>
        </w:rPr>
        <w:t>.</w:t>
      </w:r>
    </w:p>
    <w:p w14:paraId="04256F25" w14:textId="77777777" w:rsidR="00825A73" w:rsidRPr="00571466" w:rsidRDefault="00825A73" w:rsidP="00693314">
      <w:pPr>
        <w:pStyle w:val="Geenafstand"/>
        <w:ind w:left="360"/>
        <w:jc w:val="both"/>
        <w:rPr>
          <w:rFonts w:asciiTheme="minorHAnsi" w:hAnsiTheme="minorHAnsi"/>
          <w:sz w:val="22"/>
          <w:szCs w:val="22"/>
          <w:lang w:val="en-GB"/>
        </w:rPr>
      </w:pPr>
    </w:p>
    <w:p w14:paraId="2B2582C9" w14:textId="77777777"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sz w:val="22"/>
          <w:szCs w:val="22"/>
          <w:lang w:val="en-GB"/>
        </w:rPr>
        <w:t>The [</w:t>
      </w:r>
      <w:r w:rsidRPr="00571466">
        <w:rPr>
          <w:rFonts w:asciiTheme="minorHAnsi" w:hAnsiTheme="minorHAnsi"/>
          <w:b/>
          <w:bCs/>
          <w:sz w:val="22"/>
          <w:szCs w:val="22"/>
          <w:highlight w:val="yellow"/>
          <w:lang w:val="en-GB"/>
        </w:rPr>
        <w:t>ADD HYPERLINK</w:t>
      </w:r>
      <w:r w:rsidRPr="00571466">
        <w:rPr>
          <w:rFonts w:asciiTheme="minorHAnsi" w:hAnsiTheme="minorHAnsi"/>
          <w:sz w:val="22"/>
          <w:szCs w:val="22"/>
          <w:lang w:val="en-GB"/>
        </w:rPr>
        <w:t>] cookie policy of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contains further information on the use of cookies, including the purposes for which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uses cookies.</w:t>
      </w:r>
    </w:p>
    <w:p w14:paraId="5917102A" w14:textId="77777777" w:rsidR="007D322F" w:rsidRPr="00571466" w:rsidRDefault="007D322F" w:rsidP="00693314">
      <w:pPr>
        <w:pStyle w:val="Lijstalinea"/>
        <w:jc w:val="both"/>
        <w:rPr>
          <w:rFonts w:asciiTheme="minorHAnsi" w:hAnsiTheme="minorHAnsi"/>
          <w:sz w:val="22"/>
          <w:szCs w:val="22"/>
          <w:lang w:val="en-GB"/>
        </w:rPr>
      </w:pPr>
    </w:p>
    <w:p w14:paraId="64D40F78" w14:textId="77777777" w:rsidR="005F2A25" w:rsidRPr="00571466" w:rsidRDefault="0092481B" w:rsidP="00693314">
      <w:pPr>
        <w:pStyle w:val="Geenafstand"/>
        <w:numPr>
          <w:ilvl w:val="0"/>
          <w:numId w:val="21"/>
        </w:numPr>
        <w:jc w:val="both"/>
        <w:rPr>
          <w:rFonts w:asciiTheme="minorHAnsi" w:hAnsiTheme="minorHAnsi"/>
          <w:color w:val="582D37"/>
          <w:sz w:val="22"/>
          <w:szCs w:val="22"/>
          <w:lang w:val="en-GB"/>
        </w:rPr>
      </w:pPr>
      <w:r w:rsidRPr="00571466">
        <w:rPr>
          <w:rFonts w:asciiTheme="minorHAnsi" w:hAnsiTheme="minorHAnsi"/>
          <w:b/>
          <w:bCs/>
          <w:color w:val="582D37"/>
          <w:sz w:val="22"/>
          <w:szCs w:val="22"/>
          <w:lang w:val="en-GB"/>
        </w:rPr>
        <w:lastRenderedPageBreak/>
        <w:t>Rig</w:t>
      </w:r>
      <w:r w:rsidRPr="00571466">
        <w:rPr>
          <w:rFonts w:asciiTheme="minorHAnsi" w:hAnsiTheme="minorHAnsi"/>
          <w:b/>
          <w:bCs/>
          <w:color w:val="582D37"/>
          <w:sz w:val="22"/>
          <w:szCs w:val="22"/>
          <w:lang w:val="en-GB"/>
        </w:rPr>
        <w:t>hts of the data subject</w:t>
      </w:r>
    </w:p>
    <w:p w14:paraId="3662643B" w14:textId="77777777" w:rsidR="007D322F" w:rsidRPr="00571466" w:rsidRDefault="007D322F" w:rsidP="00693314">
      <w:pPr>
        <w:pStyle w:val="Geenafstand"/>
        <w:jc w:val="both"/>
        <w:rPr>
          <w:rFonts w:asciiTheme="minorHAnsi" w:hAnsiTheme="minorHAnsi"/>
          <w:b/>
          <w:bCs/>
          <w:sz w:val="22"/>
          <w:szCs w:val="22"/>
          <w:lang w:val="en-GB"/>
        </w:rPr>
      </w:pPr>
    </w:p>
    <w:p w14:paraId="77AC0C03" w14:textId="77777777"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sz w:val="22"/>
          <w:szCs w:val="22"/>
          <w:lang w:val="en-GB"/>
        </w:rPr>
        <w:t>If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processes personal data about you, you have a number of rights as a data subject:</w:t>
      </w:r>
    </w:p>
    <w:p w14:paraId="1E55D477" w14:textId="77777777" w:rsidR="00F75001" w:rsidRPr="00571466" w:rsidRDefault="00F75001" w:rsidP="00693314">
      <w:pPr>
        <w:pStyle w:val="Geenafstand"/>
        <w:jc w:val="both"/>
        <w:rPr>
          <w:rFonts w:asciiTheme="minorHAnsi" w:hAnsiTheme="minorHAnsi"/>
          <w:sz w:val="22"/>
          <w:szCs w:val="22"/>
          <w:lang w:val="en-GB"/>
        </w:rPr>
      </w:pPr>
    </w:p>
    <w:p w14:paraId="5DC498FE" w14:textId="77777777" w:rsidR="005F2A25" w:rsidRPr="00571466" w:rsidRDefault="0092481B" w:rsidP="00693314">
      <w:pPr>
        <w:pStyle w:val="Geenafstand"/>
        <w:numPr>
          <w:ilvl w:val="0"/>
          <w:numId w:val="27"/>
        </w:numPr>
        <w:jc w:val="both"/>
        <w:rPr>
          <w:rFonts w:asciiTheme="minorHAnsi" w:hAnsiTheme="minorHAnsi"/>
          <w:sz w:val="22"/>
          <w:szCs w:val="22"/>
          <w:lang w:val="en-GB"/>
        </w:rPr>
      </w:pPr>
      <w:r w:rsidRPr="00571466">
        <w:rPr>
          <w:rFonts w:asciiTheme="minorHAnsi" w:hAnsiTheme="minorHAnsi"/>
          <w:b/>
          <w:bCs/>
          <w:sz w:val="22"/>
          <w:szCs w:val="22"/>
          <w:lang w:val="en-GB"/>
        </w:rPr>
        <w:t xml:space="preserve">Right to information: </w:t>
      </w:r>
      <w:r w:rsidRPr="00571466">
        <w:rPr>
          <w:rFonts w:asciiTheme="minorHAnsi" w:hAnsiTheme="minorHAnsi"/>
          <w:sz w:val="22"/>
          <w:szCs w:val="22"/>
          <w:lang w:val="en-GB"/>
        </w:rPr>
        <w:t>You have the right to receive information about how and why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xml:space="preserve">] </w:t>
      </w:r>
      <w:r w:rsidR="00255DF6" w:rsidRPr="00571466">
        <w:rPr>
          <w:rFonts w:asciiTheme="minorHAnsi" w:hAnsiTheme="minorHAnsi"/>
          <w:sz w:val="22"/>
          <w:szCs w:val="22"/>
          <w:lang w:val="en-GB"/>
        </w:rPr>
        <w:t>processes your personal data.</w:t>
      </w:r>
    </w:p>
    <w:p w14:paraId="5A2E3837" w14:textId="77777777" w:rsidR="004F1CEC" w:rsidRPr="00571466" w:rsidRDefault="004F1CEC" w:rsidP="00693314">
      <w:pPr>
        <w:pStyle w:val="Geenafstand"/>
        <w:ind w:left="720"/>
        <w:jc w:val="both"/>
        <w:rPr>
          <w:rFonts w:asciiTheme="minorHAnsi" w:hAnsiTheme="minorHAnsi"/>
          <w:sz w:val="22"/>
          <w:szCs w:val="22"/>
          <w:lang w:val="en-GB"/>
        </w:rPr>
      </w:pPr>
    </w:p>
    <w:p w14:paraId="3A2F7E0E" w14:textId="77777777" w:rsidR="005F2A25" w:rsidRPr="00571466" w:rsidRDefault="0092481B" w:rsidP="00693314">
      <w:pPr>
        <w:pStyle w:val="Geenafstand"/>
        <w:numPr>
          <w:ilvl w:val="0"/>
          <w:numId w:val="27"/>
        </w:numPr>
        <w:jc w:val="both"/>
        <w:rPr>
          <w:rFonts w:asciiTheme="minorHAnsi" w:hAnsiTheme="minorHAnsi"/>
          <w:sz w:val="22"/>
          <w:szCs w:val="22"/>
          <w:lang w:val="en-GB"/>
        </w:rPr>
      </w:pPr>
      <w:r w:rsidRPr="00571466">
        <w:rPr>
          <w:rFonts w:asciiTheme="minorHAnsi" w:hAnsiTheme="minorHAnsi"/>
          <w:b/>
          <w:bCs/>
          <w:sz w:val="22"/>
          <w:szCs w:val="22"/>
          <w:lang w:val="en-GB"/>
        </w:rPr>
        <w:t>Right of access</w:t>
      </w:r>
      <w:r w:rsidR="000A1A6A" w:rsidRPr="00571466">
        <w:rPr>
          <w:rFonts w:asciiTheme="minorHAnsi" w:hAnsiTheme="minorHAnsi"/>
          <w:b/>
          <w:bCs/>
          <w:sz w:val="22"/>
          <w:szCs w:val="22"/>
          <w:lang w:val="en-GB"/>
        </w:rPr>
        <w:t xml:space="preserve">: </w:t>
      </w:r>
      <w:r w:rsidR="000A1A6A" w:rsidRPr="00571466">
        <w:rPr>
          <w:rFonts w:asciiTheme="minorHAnsi" w:hAnsiTheme="minorHAnsi"/>
          <w:sz w:val="22"/>
          <w:szCs w:val="22"/>
          <w:lang w:val="en-GB"/>
        </w:rPr>
        <w:t xml:space="preserve">You have the right to </w:t>
      </w:r>
      <w:r w:rsidR="00255DF6" w:rsidRPr="00571466">
        <w:rPr>
          <w:rFonts w:asciiTheme="minorHAnsi" w:hAnsiTheme="minorHAnsi"/>
          <w:sz w:val="22"/>
          <w:szCs w:val="22"/>
          <w:lang w:val="en-GB"/>
        </w:rPr>
        <w:t>inspect and obtain a copy of the personal data that [</w:t>
      </w:r>
      <w:r w:rsidR="00255DF6" w:rsidRPr="00571466">
        <w:rPr>
          <w:rFonts w:asciiTheme="minorHAnsi" w:hAnsiTheme="minorHAnsi"/>
          <w:b/>
          <w:bCs/>
          <w:sz w:val="22"/>
          <w:szCs w:val="22"/>
          <w:highlight w:val="yellow"/>
          <w:lang w:val="en-GB"/>
        </w:rPr>
        <w:t>Company Name</w:t>
      </w:r>
      <w:r w:rsidR="00255DF6" w:rsidRPr="00571466">
        <w:rPr>
          <w:rFonts w:asciiTheme="minorHAnsi" w:hAnsiTheme="minorHAnsi"/>
          <w:sz w:val="22"/>
          <w:szCs w:val="22"/>
          <w:lang w:val="en-GB"/>
        </w:rPr>
        <w:t>] processes about you.</w:t>
      </w:r>
    </w:p>
    <w:p w14:paraId="4B03C463" w14:textId="77777777" w:rsidR="004F1CEC" w:rsidRPr="00571466" w:rsidRDefault="004F1CEC" w:rsidP="00693314">
      <w:pPr>
        <w:pStyle w:val="Geenafstand"/>
        <w:jc w:val="both"/>
        <w:rPr>
          <w:rFonts w:asciiTheme="minorHAnsi" w:hAnsiTheme="minorHAnsi"/>
          <w:sz w:val="22"/>
          <w:szCs w:val="22"/>
          <w:lang w:val="en-GB"/>
        </w:rPr>
      </w:pPr>
    </w:p>
    <w:p w14:paraId="6A91F9FB" w14:textId="77777777" w:rsidR="005F2A25" w:rsidRPr="00571466" w:rsidRDefault="0092481B" w:rsidP="00693314">
      <w:pPr>
        <w:pStyle w:val="Geenafstand"/>
        <w:numPr>
          <w:ilvl w:val="0"/>
          <w:numId w:val="27"/>
        </w:numPr>
        <w:jc w:val="both"/>
        <w:rPr>
          <w:rFonts w:asciiTheme="minorHAnsi" w:hAnsiTheme="minorHAnsi"/>
          <w:sz w:val="22"/>
          <w:szCs w:val="22"/>
          <w:lang w:val="en-GB"/>
        </w:rPr>
      </w:pPr>
      <w:r w:rsidRPr="00571466">
        <w:rPr>
          <w:rFonts w:asciiTheme="minorHAnsi" w:hAnsiTheme="minorHAnsi"/>
          <w:b/>
          <w:bCs/>
          <w:sz w:val="22"/>
          <w:szCs w:val="22"/>
          <w:lang w:val="en-GB"/>
        </w:rPr>
        <w:t>Right to rectification</w:t>
      </w:r>
      <w:r w:rsidR="004B6658" w:rsidRPr="00571466">
        <w:rPr>
          <w:rFonts w:asciiTheme="minorHAnsi" w:hAnsiTheme="minorHAnsi"/>
          <w:b/>
          <w:bCs/>
          <w:sz w:val="22"/>
          <w:szCs w:val="22"/>
          <w:lang w:val="en-GB"/>
        </w:rPr>
        <w:t xml:space="preserve">: </w:t>
      </w:r>
      <w:r w:rsidR="004B6658" w:rsidRPr="00571466">
        <w:rPr>
          <w:rFonts w:asciiTheme="minorHAnsi" w:hAnsiTheme="minorHAnsi"/>
          <w:sz w:val="22"/>
          <w:szCs w:val="22"/>
          <w:lang w:val="en-GB"/>
        </w:rPr>
        <w:t xml:space="preserve">You have the right </w:t>
      </w:r>
      <w:r w:rsidR="00D83D21" w:rsidRPr="00571466">
        <w:rPr>
          <w:rFonts w:asciiTheme="minorHAnsi" w:hAnsiTheme="minorHAnsi"/>
          <w:sz w:val="22"/>
          <w:szCs w:val="22"/>
          <w:lang w:val="en-GB"/>
        </w:rPr>
        <w:t xml:space="preserve">to </w:t>
      </w:r>
      <w:r w:rsidR="009E4D5E" w:rsidRPr="00571466">
        <w:rPr>
          <w:rFonts w:asciiTheme="minorHAnsi" w:hAnsiTheme="minorHAnsi"/>
          <w:sz w:val="22"/>
          <w:szCs w:val="22"/>
          <w:lang w:val="en-GB"/>
        </w:rPr>
        <w:t>rectify and/or supplement personal data relating to you, if such data is incorrect or incomplete.</w:t>
      </w:r>
    </w:p>
    <w:p w14:paraId="7D300139" w14:textId="77777777" w:rsidR="004F1CEC" w:rsidRPr="00571466" w:rsidRDefault="004F1CEC" w:rsidP="00693314">
      <w:pPr>
        <w:pStyle w:val="Geenafstand"/>
        <w:jc w:val="both"/>
        <w:rPr>
          <w:rFonts w:asciiTheme="minorHAnsi" w:hAnsiTheme="minorHAnsi"/>
          <w:sz w:val="22"/>
          <w:szCs w:val="22"/>
          <w:lang w:val="en-GB"/>
        </w:rPr>
      </w:pPr>
    </w:p>
    <w:p w14:paraId="35ABEF41" w14:textId="77777777" w:rsidR="005F2A25" w:rsidRPr="00571466" w:rsidRDefault="0092481B" w:rsidP="00693314">
      <w:pPr>
        <w:pStyle w:val="Geenafstand"/>
        <w:numPr>
          <w:ilvl w:val="0"/>
          <w:numId w:val="27"/>
        </w:numPr>
        <w:jc w:val="both"/>
        <w:rPr>
          <w:rFonts w:asciiTheme="minorHAnsi" w:hAnsiTheme="minorHAnsi"/>
          <w:sz w:val="22"/>
          <w:szCs w:val="22"/>
          <w:lang w:val="en-GB"/>
        </w:rPr>
      </w:pPr>
      <w:r w:rsidRPr="00571466">
        <w:rPr>
          <w:rFonts w:asciiTheme="minorHAnsi" w:hAnsiTheme="minorHAnsi"/>
          <w:b/>
          <w:bCs/>
          <w:sz w:val="22"/>
          <w:szCs w:val="22"/>
          <w:lang w:val="en-GB"/>
        </w:rPr>
        <w:t>Right to restrict processing</w:t>
      </w:r>
      <w:r w:rsidR="004B6658" w:rsidRPr="00571466">
        <w:rPr>
          <w:rFonts w:asciiTheme="minorHAnsi" w:hAnsiTheme="minorHAnsi"/>
          <w:b/>
          <w:bCs/>
          <w:sz w:val="22"/>
          <w:szCs w:val="22"/>
          <w:lang w:val="en-GB"/>
        </w:rPr>
        <w:t xml:space="preserve">: </w:t>
      </w:r>
      <w:r w:rsidR="00E97DD1" w:rsidRPr="00571466">
        <w:rPr>
          <w:rFonts w:asciiTheme="minorHAnsi" w:hAnsiTheme="minorHAnsi"/>
          <w:sz w:val="22"/>
          <w:szCs w:val="22"/>
          <w:lang w:val="en-GB"/>
        </w:rPr>
        <w:t>You have the right to request [</w:t>
      </w:r>
      <w:r w:rsidR="00E97DD1" w:rsidRPr="00F56AC8">
        <w:rPr>
          <w:rFonts w:asciiTheme="minorHAnsi" w:hAnsiTheme="minorHAnsi"/>
          <w:b/>
          <w:bCs/>
          <w:sz w:val="22"/>
          <w:szCs w:val="22"/>
          <w:highlight w:val="yellow"/>
          <w:lang w:val="en-GB"/>
        </w:rPr>
        <w:t>Company Name</w:t>
      </w:r>
      <w:r w:rsidR="00E97DD1" w:rsidRPr="00571466">
        <w:rPr>
          <w:rFonts w:asciiTheme="minorHAnsi" w:hAnsiTheme="minorHAnsi"/>
          <w:sz w:val="22"/>
          <w:szCs w:val="22"/>
          <w:lang w:val="en-GB"/>
        </w:rPr>
        <w:t>] to (temporarily) restrict the processing of your personal data if any of the following situations occur:</w:t>
      </w:r>
    </w:p>
    <w:p w14:paraId="20065AB8" w14:textId="69D1F4C5" w:rsidR="005F2A25" w:rsidRPr="00571466" w:rsidRDefault="0092481B" w:rsidP="00693314">
      <w:pPr>
        <w:pStyle w:val="Geenafstand"/>
        <w:numPr>
          <w:ilvl w:val="1"/>
          <w:numId w:val="27"/>
        </w:numPr>
        <w:jc w:val="both"/>
        <w:rPr>
          <w:rFonts w:asciiTheme="minorHAnsi" w:hAnsiTheme="minorHAnsi"/>
          <w:sz w:val="22"/>
          <w:szCs w:val="22"/>
          <w:lang w:val="en-GB"/>
        </w:rPr>
      </w:pPr>
      <w:r w:rsidRPr="00571466">
        <w:rPr>
          <w:rFonts w:asciiTheme="minorHAnsi" w:hAnsiTheme="minorHAnsi"/>
          <w:sz w:val="22"/>
          <w:szCs w:val="22"/>
          <w:lang w:val="en-GB"/>
        </w:rPr>
        <w:t xml:space="preserve">you dispute the accuracy of the personal data relating to you. </w:t>
      </w:r>
      <w:r w:rsidR="007973E7" w:rsidRPr="00571466">
        <w:rPr>
          <w:rFonts w:asciiTheme="minorHAnsi" w:hAnsiTheme="minorHAnsi"/>
          <w:sz w:val="22"/>
          <w:szCs w:val="22"/>
          <w:lang w:val="en-GB"/>
        </w:rPr>
        <w:t xml:space="preserve">The processing will be restricted </w:t>
      </w:r>
      <w:r w:rsidRPr="00571466">
        <w:rPr>
          <w:rFonts w:asciiTheme="minorHAnsi" w:hAnsiTheme="minorHAnsi"/>
          <w:sz w:val="22"/>
          <w:szCs w:val="22"/>
          <w:lang w:val="en-GB"/>
        </w:rPr>
        <w:t xml:space="preserve">for </w:t>
      </w:r>
      <w:r w:rsidR="00A800F7">
        <w:rPr>
          <w:rFonts w:asciiTheme="minorHAnsi" w:hAnsiTheme="minorHAnsi"/>
          <w:sz w:val="22"/>
          <w:szCs w:val="22"/>
          <w:lang w:val="en-GB"/>
        </w:rPr>
        <w:t>the</w:t>
      </w:r>
      <w:r w:rsidRPr="00571466">
        <w:rPr>
          <w:rFonts w:asciiTheme="minorHAnsi" w:hAnsiTheme="minorHAnsi"/>
          <w:sz w:val="22"/>
          <w:szCs w:val="22"/>
          <w:lang w:val="en-GB"/>
        </w:rPr>
        <w:t xml:space="preserve"> period necessary for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to verify the accuracy of your personal data</w:t>
      </w:r>
      <w:r w:rsidR="007973E7" w:rsidRPr="00571466">
        <w:rPr>
          <w:rFonts w:asciiTheme="minorHAnsi" w:hAnsiTheme="minorHAnsi"/>
          <w:sz w:val="22"/>
          <w:szCs w:val="22"/>
          <w:lang w:val="en-GB"/>
        </w:rPr>
        <w:t>;</w:t>
      </w:r>
    </w:p>
    <w:p w14:paraId="2ED310F9" w14:textId="1B5D5F59" w:rsidR="005F2A25" w:rsidRPr="00571466" w:rsidRDefault="0092481B" w:rsidP="00693314">
      <w:pPr>
        <w:pStyle w:val="Geenafstand"/>
        <w:numPr>
          <w:ilvl w:val="1"/>
          <w:numId w:val="27"/>
        </w:numPr>
        <w:jc w:val="both"/>
        <w:rPr>
          <w:rFonts w:asciiTheme="minorHAnsi" w:hAnsiTheme="minorHAnsi"/>
          <w:sz w:val="22"/>
          <w:szCs w:val="22"/>
          <w:lang w:val="en-GB"/>
        </w:rPr>
      </w:pPr>
      <w:r w:rsidRPr="00571466">
        <w:rPr>
          <w:rFonts w:asciiTheme="minorHAnsi" w:hAnsiTheme="minorHAnsi"/>
          <w:sz w:val="22"/>
          <w:szCs w:val="22"/>
          <w:lang w:val="en-GB"/>
        </w:rPr>
        <w:t xml:space="preserve">the processing of your </w:t>
      </w:r>
      <w:r w:rsidR="00796F92" w:rsidRPr="00571466">
        <w:rPr>
          <w:rFonts w:asciiTheme="minorHAnsi" w:hAnsiTheme="minorHAnsi"/>
          <w:sz w:val="22"/>
          <w:szCs w:val="22"/>
          <w:lang w:val="en-GB"/>
        </w:rPr>
        <w:t xml:space="preserve">personal data </w:t>
      </w:r>
      <w:r w:rsidR="00F75001" w:rsidRPr="00571466">
        <w:rPr>
          <w:rFonts w:asciiTheme="minorHAnsi" w:hAnsiTheme="minorHAnsi"/>
          <w:sz w:val="22"/>
          <w:szCs w:val="22"/>
          <w:lang w:val="en-GB"/>
        </w:rPr>
        <w:t xml:space="preserve">is </w:t>
      </w:r>
      <w:r w:rsidR="00F56AC8" w:rsidRPr="00571466">
        <w:rPr>
          <w:rFonts w:asciiTheme="minorHAnsi" w:hAnsiTheme="minorHAnsi"/>
          <w:sz w:val="22"/>
          <w:szCs w:val="22"/>
          <w:lang w:val="en-GB"/>
        </w:rPr>
        <w:t>unlawful,</w:t>
      </w:r>
      <w:r w:rsidR="00F75001" w:rsidRPr="00571466">
        <w:rPr>
          <w:rFonts w:asciiTheme="minorHAnsi" w:hAnsiTheme="minorHAnsi"/>
          <w:sz w:val="22"/>
          <w:szCs w:val="22"/>
          <w:lang w:val="en-GB"/>
        </w:rPr>
        <w:t xml:space="preserve"> </w:t>
      </w:r>
      <w:r w:rsidR="00620669" w:rsidRPr="00571466">
        <w:rPr>
          <w:rFonts w:asciiTheme="minorHAnsi" w:hAnsiTheme="minorHAnsi"/>
          <w:sz w:val="22"/>
          <w:szCs w:val="22"/>
          <w:lang w:val="en-GB"/>
        </w:rPr>
        <w:t xml:space="preserve">you oppose the erasure of your personal data and instead request </w:t>
      </w:r>
      <w:r w:rsidR="00F56AC8">
        <w:rPr>
          <w:rFonts w:asciiTheme="minorHAnsi" w:hAnsiTheme="minorHAnsi"/>
          <w:sz w:val="22"/>
          <w:szCs w:val="22"/>
          <w:lang w:val="en-GB"/>
        </w:rPr>
        <w:t>for</w:t>
      </w:r>
      <w:r w:rsidR="00620669" w:rsidRPr="00571466">
        <w:rPr>
          <w:rFonts w:asciiTheme="minorHAnsi" w:hAnsiTheme="minorHAnsi"/>
          <w:sz w:val="22"/>
          <w:szCs w:val="22"/>
          <w:lang w:val="en-GB"/>
        </w:rPr>
        <w:t xml:space="preserve"> the processing of the personal data </w:t>
      </w:r>
      <w:r w:rsidR="00F56AC8">
        <w:rPr>
          <w:rFonts w:asciiTheme="minorHAnsi" w:hAnsiTheme="minorHAnsi"/>
          <w:sz w:val="22"/>
          <w:szCs w:val="22"/>
          <w:lang w:val="en-GB"/>
        </w:rPr>
        <w:t xml:space="preserve">to </w:t>
      </w:r>
      <w:r w:rsidR="00620669" w:rsidRPr="00571466">
        <w:rPr>
          <w:rFonts w:asciiTheme="minorHAnsi" w:hAnsiTheme="minorHAnsi"/>
          <w:sz w:val="22"/>
          <w:szCs w:val="22"/>
          <w:lang w:val="en-GB"/>
        </w:rPr>
        <w:t>be restricted;</w:t>
      </w:r>
    </w:p>
    <w:p w14:paraId="723EE8E9" w14:textId="77777777" w:rsidR="005F2A25" w:rsidRPr="00571466" w:rsidRDefault="0092481B" w:rsidP="00693314">
      <w:pPr>
        <w:pStyle w:val="Geenafstand"/>
        <w:numPr>
          <w:ilvl w:val="1"/>
          <w:numId w:val="27"/>
        </w:numPr>
        <w:jc w:val="both"/>
        <w:rPr>
          <w:rFonts w:asciiTheme="minorHAnsi" w:hAnsiTheme="minorHAnsi"/>
          <w:sz w:val="22"/>
          <w:szCs w:val="22"/>
          <w:lang w:val="en-GB"/>
        </w:rPr>
      </w:pPr>
      <w:r w:rsidRPr="00571466">
        <w:rPr>
          <w:rFonts w:asciiTheme="minorHAnsi" w:hAnsiTheme="minorHAnsi"/>
          <w:sz w:val="22"/>
          <w:szCs w:val="22"/>
          <w:lang w:val="en-GB"/>
        </w:rPr>
        <w:t>[</w:t>
      </w:r>
      <w:r w:rsidRPr="00571466">
        <w:rPr>
          <w:rFonts w:asciiTheme="minorHAnsi" w:hAnsiTheme="minorHAnsi"/>
          <w:b/>
          <w:bCs/>
          <w:sz w:val="22"/>
          <w:szCs w:val="22"/>
          <w:highlight w:val="yellow"/>
          <w:lang w:val="en-GB"/>
        </w:rPr>
        <w:t>Name of company</w:t>
      </w:r>
      <w:r w:rsidRPr="00571466">
        <w:rPr>
          <w:rFonts w:asciiTheme="minorHAnsi" w:hAnsiTheme="minorHAnsi"/>
          <w:sz w:val="22"/>
          <w:szCs w:val="22"/>
          <w:lang w:val="en-GB"/>
        </w:rPr>
        <w:t xml:space="preserve">] no longer needs the personal data for the </w:t>
      </w:r>
      <w:r w:rsidR="00AA6C97" w:rsidRPr="00571466">
        <w:rPr>
          <w:rFonts w:asciiTheme="minorHAnsi" w:hAnsiTheme="minorHAnsi"/>
          <w:sz w:val="22"/>
          <w:szCs w:val="22"/>
          <w:lang w:val="en-GB"/>
        </w:rPr>
        <w:t>processing purposes, but you need it for the establishment, exercise and substantiation of legal claims.</w:t>
      </w:r>
    </w:p>
    <w:p w14:paraId="727A2548" w14:textId="77777777" w:rsidR="005F2A25" w:rsidRPr="00571466" w:rsidRDefault="0092481B" w:rsidP="00693314">
      <w:pPr>
        <w:pStyle w:val="Geenafstand"/>
        <w:numPr>
          <w:ilvl w:val="1"/>
          <w:numId w:val="27"/>
        </w:numPr>
        <w:jc w:val="both"/>
        <w:rPr>
          <w:rFonts w:asciiTheme="minorHAnsi" w:hAnsiTheme="minorHAnsi"/>
          <w:sz w:val="22"/>
          <w:szCs w:val="22"/>
          <w:lang w:val="en-GB"/>
        </w:rPr>
      </w:pPr>
      <w:r w:rsidRPr="00571466">
        <w:rPr>
          <w:rFonts w:asciiTheme="minorHAnsi" w:hAnsiTheme="minorHAnsi"/>
          <w:sz w:val="22"/>
          <w:szCs w:val="22"/>
          <w:lang w:val="en-GB"/>
        </w:rPr>
        <w:t>you have objected to the processing and are awaiting an answer as to whether the legitimate grounds of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outweigh your own.</w:t>
      </w:r>
    </w:p>
    <w:p w14:paraId="52F53810" w14:textId="77777777" w:rsidR="004F1CEC" w:rsidRPr="00571466" w:rsidRDefault="004F1CEC" w:rsidP="00693314">
      <w:pPr>
        <w:pStyle w:val="Geenafstand"/>
        <w:jc w:val="both"/>
        <w:rPr>
          <w:rFonts w:asciiTheme="minorHAnsi" w:hAnsiTheme="minorHAnsi"/>
          <w:sz w:val="22"/>
          <w:szCs w:val="22"/>
          <w:lang w:val="en-GB"/>
        </w:rPr>
      </w:pPr>
    </w:p>
    <w:p w14:paraId="24748FDC" w14:textId="77777777" w:rsidR="005F2A25" w:rsidRPr="00571466" w:rsidRDefault="0092481B" w:rsidP="00693314">
      <w:pPr>
        <w:pStyle w:val="Geenafstand"/>
        <w:numPr>
          <w:ilvl w:val="0"/>
          <w:numId w:val="27"/>
        </w:numPr>
        <w:jc w:val="both"/>
        <w:rPr>
          <w:rFonts w:asciiTheme="minorHAnsi" w:hAnsiTheme="minorHAnsi"/>
          <w:sz w:val="22"/>
          <w:szCs w:val="22"/>
          <w:lang w:val="en-GB"/>
        </w:rPr>
      </w:pPr>
      <w:r w:rsidRPr="00571466">
        <w:rPr>
          <w:rFonts w:asciiTheme="minorHAnsi" w:hAnsiTheme="minorHAnsi"/>
          <w:b/>
          <w:bCs/>
          <w:sz w:val="22"/>
          <w:szCs w:val="22"/>
          <w:lang w:val="en-GB"/>
        </w:rPr>
        <w:t>Right to data portability</w:t>
      </w:r>
      <w:r w:rsidR="004B6658" w:rsidRPr="00571466">
        <w:rPr>
          <w:rFonts w:asciiTheme="minorHAnsi" w:hAnsiTheme="minorHAnsi"/>
          <w:b/>
          <w:bCs/>
          <w:sz w:val="22"/>
          <w:szCs w:val="22"/>
          <w:lang w:val="en-GB"/>
        </w:rPr>
        <w:t xml:space="preserve">: </w:t>
      </w:r>
      <w:r w:rsidR="003D0F7B" w:rsidRPr="00571466">
        <w:rPr>
          <w:rFonts w:asciiTheme="minorHAnsi" w:hAnsiTheme="minorHAnsi"/>
          <w:sz w:val="22"/>
          <w:szCs w:val="22"/>
          <w:lang w:val="en-GB"/>
        </w:rPr>
        <w:t>you have the right to obtain your personal data processed by [</w:t>
      </w:r>
      <w:r w:rsidR="003D0F7B" w:rsidRPr="00571466">
        <w:rPr>
          <w:rFonts w:asciiTheme="minorHAnsi" w:hAnsiTheme="minorHAnsi"/>
          <w:b/>
          <w:bCs/>
          <w:sz w:val="22"/>
          <w:szCs w:val="22"/>
          <w:highlight w:val="yellow"/>
          <w:lang w:val="en-GB"/>
        </w:rPr>
        <w:t>Company Name</w:t>
      </w:r>
      <w:r w:rsidR="003D0F7B" w:rsidRPr="00571466">
        <w:rPr>
          <w:rFonts w:asciiTheme="minorHAnsi" w:hAnsiTheme="minorHAnsi"/>
          <w:sz w:val="22"/>
          <w:szCs w:val="22"/>
          <w:lang w:val="en-GB"/>
        </w:rPr>
        <w:t>], in structured and commonly used (digital) format, in order to transfer it to another controller without interference.</w:t>
      </w:r>
    </w:p>
    <w:p w14:paraId="26BFC0CB" w14:textId="77777777" w:rsidR="004F52C9" w:rsidRPr="00571466" w:rsidRDefault="004F52C9" w:rsidP="00693314">
      <w:pPr>
        <w:pStyle w:val="Geenafstand"/>
        <w:ind w:left="720"/>
        <w:jc w:val="both"/>
        <w:rPr>
          <w:rFonts w:asciiTheme="minorHAnsi" w:hAnsiTheme="minorHAnsi"/>
          <w:sz w:val="22"/>
          <w:szCs w:val="22"/>
          <w:lang w:val="en-GB"/>
        </w:rPr>
      </w:pPr>
    </w:p>
    <w:p w14:paraId="2553E55E" w14:textId="77777777" w:rsidR="005F2A25" w:rsidRPr="00571466" w:rsidRDefault="0092481B" w:rsidP="00693314">
      <w:pPr>
        <w:pStyle w:val="Geenafstand"/>
        <w:numPr>
          <w:ilvl w:val="0"/>
          <w:numId w:val="27"/>
        </w:numPr>
        <w:jc w:val="both"/>
        <w:rPr>
          <w:rFonts w:asciiTheme="minorHAnsi" w:hAnsiTheme="minorHAnsi"/>
          <w:sz w:val="22"/>
          <w:szCs w:val="22"/>
          <w:lang w:val="en-GB"/>
        </w:rPr>
      </w:pPr>
      <w:r w:rsidRPr="00571466">
        <w:rPr>
          <w:rFonts w:asciiTheme="minorHAnsi" w:hAnsiTheme="minorHAnsi"/>
          <w:b/>
          <w:bCs/>
          <w:sz w:val="22"/>
          <w:szCs w:val="22"/>
          <w:lang w:val="en-GB"/>
        </w:rPr>
        <w:t>Right to object</w:t>
      </w:r>
      <w:r w:rsidR="004B6658" w:rsidRPr="00571466">
        <w:rPr>
          <w:rFonts w:asciiTheme="minorHAnsi" w:hAnsiTheme="minorHAnsi"/>
          <w:b/>
          <w:bCs/>
          <w:sz w:val="22"/>
          <w:szCs w:val="22"/>
          <w:lang w:val="en-GB"/>
        </w:rPr>
        <w:t xml:space="preserve">: </w:t>
      </w:r>
      <w:r w:rsidR="00B61C6D" w:rsidRPr="00571466">
        <w:rPr>
          <w:rFonts w:asciiTheme="minorHAnsi" w:hAnsiTheme="minorHAnsi"/>
          <w:sz w:val="22"/>
          <w:szCs w:val="22"/>
          <w:lang w:val="en-GB"/>
        </w:rPr>
        <w:t xml:space="preserve">you have the right to object to the processing of your personal data if the processing is based </w:t>
      </w:r>
      <w:r w:rsidR="00E203E9" w:rsidRPr="00571466">
        <w:rPr>
          <w:rFonts w:asciiTheme="minorHAnsi" w:hAnsiTheme="minorHAnsi"/>
          <w:sz w:val="22"/>
          <w:szCs w:val="22"/>
          <w:lang w:val="en-GB"/>
        </w:rPr>
        <w:t>on one of the following processing grounds: 'performance of a task carried out in the public interest' and/or 'representation of the legitimate interests of [</w:t>
      </w:r>
      <w:r w:rsidR="00E203E9" w:rsidRPr="00571466">
        <w:rPr>
          <w:rFonts w:asciiTheme="minorHAnsi" w:hAnsiTheme="minorHAnsi"/>
          <w:b/>
          <w:bCs/>
          <w:sz w:val="22"/>
          <w:szCs w:val="22"/>
          <w:highlight w:val="yellow"/>
          <w:lang w:val="en-GB"/>
        </w:rPr>
        <w:t>Name of company</w:t>
      </w:r>
      <w:r w:rsidR="00E203E9" w:rsidRPr="00571466">
        <w:rPr>
          <w:rFonts w:asciiTheme="minorHAnsi" w:hAnsiTheme="minorHAnsi"/>
          <w:sz w:val="22"/>
          <w:szCs w:val="22"/>
          <w:lang w:val="en-GB"/>
        </w:rPr>
        <w:t>]'. [</w:t>
      </w:r>
      <w:r w:rsidR="00E203E9" w:rsidRPr="00571466">
        <w:rPr>
          <w:rFonts w:asciiTheme="minorHAnsi" w:hAnsiTheme="minorHAnsi"/>
          <w:b/>
          <w:bCs/>
          <w:sz w:val="22"/>
          <w:szCs w:val="22"/>
          <w:highlight w:val="yellow"/>
          <w:lang w:val="en-GB"/>
        </w:rPr>
        <w:t>Company name</w:t>
      </w:r>
      <w:r w:rsidR="00E203E9" w:rsidRPr="00571466">
        <w:rPr>
          <w:rFonts w:asciiTheme="minorHAnsi" w:hAnsiTheme="minorHAnsi"/>
          <w:sz w:val="22"/>
          <w:szCs w:val="22"/>
          <w:lang w:val="en-GB"/>
        </w:rPr>
        <w:t xml:space="preserve">] will cease processing </w:t>
      </w:r>
      <w:r w:rsidR="00D30148" w:rsidRPr="00571466">
        <w:rPr>
          <w:rFonts w:asciiTheme="minorHAnsi" w:hAnsiTheme="minorHAnsi"/>
          <w:sz w:val="22"/>
          <w:szCs w:val="22"/>
          <w:lang w:val="en-GB"/>
        </w:rPr>
        <w:t xml:space="preserve">personal data </w:t>
      </w:r>
      <w:r w:rsidR="00E203E9" w:rsidRPr="00571466">
        <w:rPr>
          <w:rFonts w:asciiTheme="minorHAnsi" w:hAnsiTheme="minorHAnsi"/>
          <w:sz w:val="22"/>
          <w:szCs w:val="22"/>
          <w:lang w:val="en-GB"/>
        </w:rPr>
        <w:t xml:space="preserve">if it cannot provide legitimate grounds for processing that outweigh </w:t>
      </w:r>
      <w:r w:rsidR="00D30148" w:rsidRPr="00571466">
        <w:rPr>
          <w:rFonts w:asciiTheme="minorHAnsi" w:hAnsiTheme="minorHAnsi"/>
          <w:sz w:val="22"/>
          <w:szCs w:val="22"/>
          <w:lang w:val="en-GB"/>
        </w:rPr>
        <w:t>the interests, rights and freedoms of the data subject</w:t>
      </w:r>
      <w:r w:rsidR="00342209" w:rsidRPr="00571466">
        <w:rPr>
          <w:rFonts w:asciiTheme="minorHAnsi" w:hAnsiTheme="minorHAnsi"/>
          <w:sz w:val="22"/>
          <w:szCs w:val="22"/>
          <w:lang w:val="en-GB"/>
        </w:rPr>
        <w:t>.</w:t>
      </w:r>
    </w:p>
    <w:p w14:paraId="1E9314C7" w14:textId="77777777" w:rsidR="004F1CEC" w:rsidRPr="00571466" w:rsidRDefault="004F1CEC" w:rsidP="00693314">
      <w:pPr>
        <w:pStyle w:val="Geenafstand"/>
        <w:jc w:val="both"/>
        <w:rPr>
          <w:rFonts w:asciiTheme="minorHAnsi" w:hAnsiTheme="minorHAnsi"/>
          <w:sz w:val="22"/>
          <w:szCs w:val="22"/>
          <w:lang w:val="en-GB"/>
        </w:rPr>
      </w:pPr>
    </w:p>
    <w:p w14:paraId="0B90D0AA" w14:textId="77777777" w:rsidR="005F2A25" w:rsidRPr="00571466" w:rsidRDefault="0092481B" w:rsidP="00693314">
      <w:pPr>
        <w:pStyle w:val="Geenafstand"/>
        <w:numPr>
          <w:ilvl w:val="0"/>
          <w:numId w:val="27"/>
        </w:numPr>
        <w:jc w:val="both"/>
        <w:rPr>
          <w:rFonts w:asciiTheme="minorHAnsi" w:hAnsiTheme="minorHAnsi"/>
          <w:sz w:val="22"/>
          <w:szCs w:val="22"/>
          <w:lang w:val="en-GB"/>
        </w:rPr>
      </w:pPr>
      <w:r w:rsidRPr="00571466">
        <w:rPr>
          <w:rFonts w:asciiTheme="minorHAnsi" w:hAnsiTheme="minorHAnsi"/>
          <w:b/>
          <w:bCs/>
          <w:sz w:val="22"/>
          <w:szCs w:val="22"/>
          <w:lang w:val="en-GB"/>
        </w:rPr>
        <w:t xml:space="preserve">Right to data erasure: </w:t>
      </w:r>
      <w:r w:rsidRPr="00571466">
        <w:rPr>
          <w:rFonts w:asciiTheme="minorHAnsi" w:hAnsiTheme="minorHAnsi"/>
          <w:sz w:val="22"/>
          <w:szCs w:val="22"/>
          <w:lang w:val="en-GB"/>
        </w:rPr>
        <w:t>You have the right to request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to delete your personal data.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xml:space="preserve">] will </w:t>
      </w:r>
      <w:r w:rsidRPr="00571466">
        <w:rPr>
          <w:rFonts w:asciiTheme="minorHAnsi" w:hAnsiTheme="minorHAnsi"/>
          <w:sz w:val="22"/>
          <w:szCs w:val="22"/>
          <w:lang w:val="en-GB"/>
        </w:rPr>
        <w:t>comply with this request if any of the following situations occur:</w:t>
      </w:r>
    </w:p>
    <w:p w14:paraId="4DA1D057" w14:textId="77777777" w:rsidR="005F2A25" w:rsidRPr="00571466" w:rsidRDefault="0092481B" w:rsidP="00693314">
      <w:pPr>
        <w:pStyle w:val="Geenafstand"/>
        <w:numPr>
          <w:ilvl w:val="1"/>
          <w:numId w:val="27"/>
        </w:numPr>
        <w:jc w:val="both"/>
        <w:rPr>
          <w:rFonts w:asciiTheme="minorHAnsi" w:hAnsiTheme="minorHAnsi"/>
          <w:sz w:val="22"/>
          <w:szCs w:val="22"/>
          <w:lang w:val="en-GB"/>
        </w:rPr>
      </w:pPr>
      <w:r w:rsidRPr="00571466">
        <w:rPr>
          <w:rFonts w:asciiTheme="minorHAnsi" w:hAnsiTheme="minorHAnsi"/>
          <w:sz w:val="22"/>
          <w:szCs w:val="22"/>
          <w:lang w:val="en-GB"/>
        </w:rPr>
        <w:t xml:space="preserve">your personal data are no longer necessary for the purposes for which </w:t>
      </w:r>
      <w:r w:rsidR="00796F92" w:rsidRPr="00571466">
        <w:rPr>
          <w:rFonts w:asciiTheme="minorHAnsi" w:hAnsiTheme="minorHAnsi"/>
          <w:sz w:val="22"/>
          <w:szCs w:val="22"/>
          <w:lang w:val="en-GB"/>
        </w:rPr>
        <w:t xml:space="preserve">they </w:t>
      </w:r>
      <w:r w:rsidRPr="00571466">
        <w:rPr>
          <w:rFonts w:asciiTheme="minorHAnsi" w:hAnsiTheme="minorHAnsi"/>
          <w:sz w:val="22"/>
          <w:szCs w:val="22"/>
          <w:lang w:val="en-GB"/>
        </w:rPr>
        <w:t>were collected or are otherwise processed;</w:t>
      </w:r>
    </w:p>
    <w:p w14:paraId="53C2777D" w14:textId="77777777" w:rsidR="005F2A25" w:rsidRPr="00571466" w:rsidRDefault="0092481B" w:rsidP="00693314">
      <w:pPr>
        <w:pStyle w:val="Geenafstand"/>
        <w:numPr>
          <w:ilvl w:val="1"/>
          <w:numId w:val="27"/>
        </w:numPr>
        <w:jc w:val="both"/>
        <w:rPr>
          <w:rFonts w:asciiTheme="minorHAnsi" w:hAnsiTheme="minorHAnsi"/>
          <w:sz w:val="22"/>
          <w:szCs w:val="22"/>
          <w:lang w:val="en-GB"/>
        </w:rPr>
      </w:pPr>
      <w:r w:rsidRPr="00571466">
        <w:rPr>
          <w:rFonts w:asciiTheme="minorHAnsi" w:hAnsiTheme="minorHAnsi"/>
          <w:sz w:val="22"/>
          <w:szCs w:val="22"/>
          <w:lang w:val="en-GB"/>
        </w:rPr>
        <w:t>you have withdrawn your consent to the processing of your personal data</w:t>
      </w:r>
      <w:r w:rsidRPr="00571466">
        <w:rPr>
          <w:rFonts w:asciiTheme="minorHAnsi" w:hAnsiTheme="minorHAnsi"/>
          <w:sz w:val="22"/>
          <w:szCs w:val="22"/>
          <w:lang w:val="en-GB"/>
        </w:rPr>
        <w:t xml:space="preserve"> and there is no other legal basis for the processing;</w:t>
      </w:r>
    </w:p>
    <w:p w14:paraId="666EE71A" w14:textId="77777777" w:rsidR="005F2A25" w:rsidRPr="00571466" w:rsidRDefault="0092481B" w:rsidP="00693314">
      <w:pPr>
        <w:pStyle w:val="Geenafstand"/>
        <w:numPr>
          <w:ilvl w:val="1"/>
          <w:numId w:val="27"/>
        </w:numPr>
        <w:jc w:val="both"/>
        <w:rPr>
          <w:rFonts w:asciiTheme="minorHAnsi" w:hAnsiTheme="minorHAnsi"/>
          <w:sz w:val="22"/>
          <w:szCs w:val="22"/>
          <w:lang w:val="en-GB"/>
        </w:rPr>
      </w:pPr>
      <w:r w:rsidRPr="00571466">
        <w:rPr>
          <w:rFonts w:asciiTheme="minorHAnsi" w:hAnsiTheme="minorHAnsi"/>
          <w:sz w:val="22"/>
          <w:szCs w:val="22"/>
          <w:lang w:val="en-GB"/>
        </w:rPr>
        <w:t xml:space="preserve">you have raised legitimate objections to the processing of your personal data; </w:t>
      </w:r>
    </w:p>
    <w:p w14:paraId="47A4B17A" w14:textId="77777777" w:rsidR="005F2A25" w:rsidRPr="00571466" w:rsidRDefault="0092481B" w:rsidP="00693314">
      <w:pPr>
        <w:pStyle w:val="Geenafstand"/>
        <w:numPr>
          <w:ilvl w:val="1"/>
          <w:numId w:val="27"/>
        </w:numPr>
        <w:jc w:val="both"/>
        <w:rPr>
          <w:rFonts w:asciiTheme="minorHAnsi" w:hAnsiTheme="minorHAnsi"/>
          <w:sz w:val="22"/>
          <w:szCs w:val="22"/>
          <w:lang w:val="en-GB"/>
        </w:rPr>
      </w:pPr>
      <w:r w:rsidRPr="00571466">
        <w:rPr>
          <w:rFonts w:asciiTheme="minorHAnsi" w:hAnsiTheme="minorHAnsi"/>
          <w:sz w:val="22"/>
          <w:szCs w:val="22"/>
          <w:lang w:val="en-GB"/>
        </w:rPr>
        <w:t>your personal data have been unlawfully processed.</w:t>
      </w:r>
    </w:p>
    <w:p w14:paraId="143977C7" w14:textId="77777777" w:rsidR="006E11C7" w:rsidRPr="00571466" w:rsidRDefault="006E11C7" w:rsidP="00693314">
      <w:pPr>
        <w:pStyle w:val="Geenafstand"/>
        <w:ind w:left="1080"/>
        <w:jc w:val="both"/>
        <w:rPr>
          <w:rFonts w:asciiTheme="minorHAnsi" w:hAnsiTheme="minorHAnsi"/>
          <w:sz w:val="22"/>
          <w:szCs w:val="22"/>
          <w:lang w:val="en-GB"/>
        </w:rPr>
      </w:pPr>
    </w:p>
    <w:p w14:paraId="7BB4DAB1" w14:textId="31B63D79"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sz w:val="22"/>
          <w:szCs w:val="22"/>
          <w:lang w:val="en-GB"/>
        </w:rPr>
        <w:lastRenderedPageBreak/>
        <w:t>If you have consented to the processing of your personal data, you ha</w:t>
      </w:r>
      <w:r w:rsidRPr="00571466">
        <w:rPr>
          <w:rFonts w:asciiTheme="minorHAnsi" w:hAnsiTheme="minorHAnsi"/>
          <w:sz w:val="22"/>
          <w:szCs w:val="22"/>
          <w:lang w:val="en-GB"/>
        </w:rPr>
        <w:t xml:space="preserve">ve the right to withdraw this consent at any time. All processing of personal data that took place prior to the withdrawal of consent shall be deemed to have taken </w:t>
      </w:r>
      <w:r w:rsidR="000671A8" w:rsidRPr="00571466">
        <w:rPr>
          <w:rFonts w:asciiTheme="minorHAnsi" w:hAnsiTheme="minorHAnsi"/>
          <w:sz w:val="22"/>
          <w:szCs w:val="22"/>
          <w:lang w:val="en-GB"/>
        </w:rPr>
        <w:t>place</w:t>
      </w:r>
      <w:r w:rsidRPr="00571466">
        <w:rPr>
          <w:rFonts w:asciiTheme="minorHAnsi" w:hAnsiTheme="minorHAnsi"/>
          <w:sz w:val="22"/>
          <w:szCs w:val="22"/>
          <w:lang w:val="en-GB"/>
        </w:rPr>
        <w:t xml:space="preserve"> validly.</w:t>
      </w:r>
    </w:p>
    <w:p w14:paraId="6436AA7D" w14:textId="77777777" w:rsidR="000671A8" w:rsidRPr="00571466" w:rsidRDefault="000671A8" w:rsidP="00693314">
      <w:pPr>
        <w:pStyle w:val="Geenafstand"/>
        <w:jc w:val="both"/>
        <w:rPr>
          <w:rFonts w:asciiTheme="minorHAnsi" w:hAnsiTheme="minorHAnsi"/>
          <w:sz w:val="22"/>
          <w:szCs w:val="22"/>
          <w:lang w:val="en-GB"/>
        </w:rPr>
      </w:pPr>
    </w:p>
    <w:p w14:paraId="203776B9" w14:textId="77777777"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b/>
          <w:bCs/>
          <w:sz w:val="22"/>
          <w:szCs w:val="22"/>
          <w:highlight w:val="lightGray"/>
          <w:lang w:val="en-GB"/>
        </w:rPr>
        <w:t>[OPTIONAL</w:t>
      </w:r>
      <w:r w:rsidRPr="00571466">
        <w:rPr>
          <w:rFonts w:asciiTheme="minorHAnsi" w:hAnsiTheme="minorHAnsi"/>
          <w:sz w:val="22"/>
          <w:szCs w:val="22"/>
          <w:lang w:val="en-GB"/>
        </w:rPr>
        <w:t xml:space="preserve">] You can unsubscribe from </w:t>
      </w:r>
      <w:r w:rsidR="002F5608" w:rsidRPr="00571466">
        <w:rPr>
          <w:rFonts w:asciiTheme="minorHAnsi" w:hAnsiTheme="minorHAnsi"/>
          <w:sz w:val="22"/>
          <w:szCs w:val="22"/>
          <w:lang w:val="en-GB"/>
        </w:rPr>
        <w:t>our newsletter by sending an e-mail to: [</w:t>
      </w:r>
      <w:r w:rsidR="002F5608" w:rsidRPr="00571466">
        <w:rPr>
          <w:rFonts w:asciiTheme="minorHAnsi" w:hAnsiTheme="minorHAnsi"/>
          <w:b/>
          <w:bCs/>
          <w:sz w:val="22"/>
          <w:szCs w:val="22"/>
          <w:highlight w:val="yellow"/>
          <w:lang w:val="en-GB"/>
        </w:rPr>
        <w:t>email address</w:t>
      </w:r>
      <w:r w:rsidR="002F5608" w:rsidRPr="00571466">
        <w:rPr>
          <w:rFonts w:asciiTheme="minorHAnsi" w:hAnsiTheme="minorHAnsi"/>
          <w:sz w:val="22"/>
          <w:szCs w:val="22"/>
          <w:lang w:val="en-GB"/>
        </w:rPr>
        <w:t>] or by clicking on the unsubscribe link at the bottom of the newsletter [</w:t>
      </w:r>
      <w:r w:rsidR="002F5608" w:rsidRPr="00571466">
        <w:rPr>
          <w:rFonts w:asciiTheme="minorHAnsi" w:hAnsiTheme="minorHAnsi"/>
          <w:b/>
          <w:bCs/>
          <w:sz w:val="22"/>
          <w:szCs w:val="22"/>
          <w:highlight w:val="yellow"/>
          <w:lang w:val="en-GB"/>
        </w:rPr>
        <w:t>PLEASE NOTE: A LINK IN THE NEWSLETTER IS REQUIRED</w:t>
      </w:r>
      <w:r w:rsidR="002F5608" w:rsidRPr="00571466">
        <w:rPr>
          <w:rFonts w:asciiTheme="minorHAnsi" w:hAnsiTheme="minorHAnsi"/>
          <w:sz w:val="22"/>
          <w:szCs w:val="22"/>
          <w:lang w:val="en-GB"/>
        </w:rPr>
        <w:t>].</w:t>
      </w:r>
    </w:p>
    <w:p w14:paraId="0AD24D9C" w14:textId="77777777" w:rsidR="002F5608" w:rsidRPr="00571466" w:rsidRDefault="002F5608" w:rsidP="00693314">
      <w:pPr>
        <w:pStyle w:val="Lijstalinea"/>
        <w:jc w:val="both"/>
        <w:rPr>
          <w:rFonts w:asciiTheme="minorHAnsi" w:hAnsiTheme="minorHAnsi"/>
          <w:sz w:val="22"/>
          <w:szCs w:val="22"/>
          <w:lang w:val="en-GB"/>
        </w:rPr>
      </w:pPr>
    </w:p>
    <w:p w14:paraId="40F80834" w14:textId="33561BAD"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sz w:val="22"/>
          <w:szCs w:val="22"/>
          <w:lang w:val="en-GB"/>
        </w:rPr>
        <w:t xml:space="preserve">You can submit your request to exercise the above rights or powers in writing to (the </w:t>
      </w:r>
      <w:r w:rsidR="00F56AC8">
        <w:rPr>
          <w:rFonts w:asciiTheme="minorHAnsi" w:hAnsiTheme="minorHAnsi"/>
          <w:sz w:val="22"/>
          <w:szCs w:val="22"/>
          <w:lang w:val="en-GB"/>
        </w:rPr>
        <w:t>DPO</w:t>
      </w:r>
      <w:r w:rsidR="00E157E5" w:rsidRPr="00571466">
        <w:rPr>
          <w:rFonts w:asciiTheme="minorHAnsi" w:hAnsiTheme="minorHAnsi"/>
          <w:sz w:val="22"/>
          <w:szCs w:val="22"/>
          <w:lang w:val="en-GB"/>
        </w:rPr>
        <w:t xml:space="preserve"> or PO </w:t>
      </w:r>
      <w:r w:rsidRPr="00571466">
        <w:rPr>
          <w:rFonts w:asciiTheme="minorHAnsi" w:hAnsiTheme="minorHAnsi"/>
          <w:sz w:val="22"/>
          <w:szCs w:val="22"/>
          <w:lang w:val="en-GB"/>
        </w:rPr>
        <w:t>of) [</w:t>
      </w:r>
      <w:r w:rsidRPr="00571466">
        <w:rPr>
          <w:rFonts w:asciiTheme="minorHAnsi" w:hAnsiTheme="minorHAnsi"/>
          <w:b/>
          <w:bCs/>
          <w:sz w:val="22"/>
          <w:szCs w:val="22"/>
          <w:highlight w:val="yellow"/>
          <w:lang w:val="en-GB"/>
        </w:rPr>
        <w:t>Com</w:t>
      </w:r>
      <w:r w:rsidRPr="00571466">
        <w:rPr>
          <w:rFonts w:asciiTheme="minorHAnsi" w:hAnsiTheme="minorHAnsi"/>
          <w:b/>
          <w:bCs/>
          <w:sz w:val="22"/>
          <w:szCs w:val="22"/>
          <w:highlight w:val="yellow"/>
          <w:lang w:val="en-GB"/>
        </w:rPr>
        <w:t xml:space="preserve">pany Name] </w:t>
      </w:r>
      <w:r w:rsidRPr="00571466">
        <w:rPr>
          <w:rFonts w:asciiTheme="minorHAnsi" w:hAnsiTheme="minorHAnsi"/>
          <w:sz w:val="22"/>
          <w:szCs w:val="22"/>
          <w:lang w:val="en-GB"/>
        </w:rPr>
        <w:t xml:space="preserve">via </w:t>
      </w:r>
      <w:r w:rsidR="005C1296" w:rsidRPr="00571466">
        <w:rPr>
          <w:rFonts w:asciiTheme="minorHAnsi" w:hAnsiTheme="minorHAnsi"/>
          <w:sz w:val="22"/>
          <w:szCs w:val="22"/>
          <w:lang w:val="en-GB"/>
        </w:rPr>
        <w:t xml:space="preserve">the contact details at the bottom of this </w:t>
      </w:r>
      <w:r w:rsidR="006747B4" w:rsidRPr="00571466">
        <w:rPr>
          <w:rFonts w:asciiTheme="minorHAnsi" w:hAnsiTheme="minorHAnsi"/>
          <w:sz w:val="22"/>
          <w:szCs w:val="22"/>
          <w:lang w:val="en-GB"/>
        </w:rPr>
        <w:t>privacy statement</w:t>
      </w:r>
      <w:r w:rsidRPr="00571466">
        <w:rPr>
          <w:rFonts w:asciiTheme="minorHAnsi" w:hAnsiTheme="minorHAnsi"/>
          <w:sz w:val="22"/>
          <w:szCs w:val="22"/>
          <w:lang w:val="en-GB"/>
        </w:rPr>
        <w:t>.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xml:space="preserve">] will process your request within one month. </w:t>
      </w:r>
      <w:r w:rsidR="00E157E5" w:rsidRPr="00571466">
        <w:rPr>
          <w:rFonts w:asciiTheme="minorHAnsi" w:hAnsiTheme="minorHAnsi"/>
          <w:sz w:val="22"/>
          <w:szCs w:val="22"/>
          <w:lang w:val="en-GB"/>
        </w:rPr>
        <w:t xml:space="preserve">If the requests are complex or numerous, [Company </w:t>
      </w:r>
      <w:r w:rsidR="00E157E5" w:rsidRPr="00571466">
        <w:rPr>
          <w:rFonts w:asciiTheme="minorHAnsi" w:hAnsiTheme="minorHAnsi"/>
          <w:b/>
          <w:bCs/>
          <w:sz w:val="22"/>
          <w:szCs w:val="22"/>
          <w:highlight w:val="yellow"/>
          <w:lang w:val="en-GB"/>
        </w:rPr>
        <w:t>Name</w:t>
      </w:r>
      <w:r w:rsidR="00E157E5" w:rsidRPr="00571466">
        <w:rPr>
          <w:rFonts w:asciiTheme="minorHAnsi" w:hAnsiTheme="minorHAnsi"/>
          <w:sz w:val="22"/>
          <w:szCs w:val="22"/>
          <w:lang w:val="en-GB"/>
        </w:rPr>
        <w:t>] may choose to extend this period by two months.</w:t>
      </w:r>
    </w:p>
    <w:p w14:paraId="065F8504" w14:textId="77777777" w:rsidR="00DC5B54" w:rsidRPr="00571466" w:rsidRDefault="00DC5B54" w:rsidP="00693314">
      <w:pPr>
        <w:jc w:val="both"/>
        <w:rPr>
          <w:rFonts w:asciiTheme="minorHAnsi" w:hAnsiTheme="minorHAnsi"/>
          <w:sz w:val="22"/>
          <w:szCs w:val="22"/>
          <w:lang w:val="en-GB"/>
        </w:rPr>
      </w:pPr>
    </w:p>
    <w:p w14:paraId="197EA0EE" w14:textId="086EF6C7"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sz w:val="22"/>
          <w:szCs w:val="22"/>
          <w:lang w:val="en-GB"/>
        </w:rPr>
        <w:t xml:space="preserve">If </w:t>
      </w:r>
      <w:r w:rsidR="00AB0247" w:rsidRPr="00571466">
        <w:rPr>
          <w:rFonts w:asciiTheme="minorHAnsi" w:hAnsiTheme="minorHAnsi"/>
          <w:sz w:val="22"/>
          <w:szCs w:val="22"/>
          <w:lang w:val="en-GB"/>
        </w:rPr>
        <w:t xml:space="preserve">you have </w:t>
      </w:r>
      <w:r w:rsidR="00A11DE3" w:rsidRPr="00571466">
        <w:rPr>
          <w:rFonts w:asciiTheme="minorHAnsi" w:hAnsiTheme="minorHAnsi"/>
          <w:sz w:val="22"/>
          <w:szCs w:val="22"/>
          <w:lang w:val="en-GB"/>
        </w:rPr>
        <w:t xml:space="preserve">a complaint </w:t>
      </w:r>
      <w:r w:rsidRPr="00571466">
        <w:rPr>
          <w:rFonts w:asciiTheme="minorHAnsi" w:hAnsiTheme="minorHAnsi"/>
          <w:sz w:val="22"/>
          <w:szCs w:val="22"/>
          <w:lang w:val="en-GB"/>
        </w:rPr>
        <w:t>about the processing of your personal data</w:t>
      </w:r>
      <w:r w:rsidR="00A11DE3" w:rsidRPr="00571466">
        <w:rPr>
          <w:rFonts w:asciiTheme="minorHAnsi" w:hAnsiTheme="minorHAnsi"/>
          <w:sz w:val="22"/>
          <w:szCs w:val="22"/>
          <w:lang w:val="en-GB"/>
        </w:rPr>
        <w:t xml:space="preserve">, you can </w:t>
      </w:r>
      <w:r w:rsidRPr="00571466">
        <w:rPr>
          <w:rFonts w:asciiTheme="minorHAnsi" w:hAnsiTheme="minorHAnsi"/>
          <w:sz w:val="22"/>
          <w:szCs w:val="22"/>
          <w:lang w:val="en-GB"/>
        </w:rPr>
        <w:t xml:space="preserve">report it to us using the contact details at the bottom of this </w:t>
      </w:r>
      <w:r w:rsidR="006747B4" w:rsidRPr="00571466">
        <w:rPr>
          <w:rFonts w:asciiTheme="minorHAnsi" w:hAnsiTheme="minorHAnsi"/>
          <w:sz w:val="22"/>
          <w:szCs w:val="22"/>
          <w:lang w:val="en-GB"/>
        </w:rPr>
        <w:t>privacy statement</w:t>
      </w:r>
      <w:r w:rsidR="00A11DE3" w:rsidRPr="00571466">
        <w:rPr>
          <w:rFonts w:asciiTheme="minorHAnsi" w:hAnsiTheme="minorHAnsi"/>
          <w:sz w:val="22"/>
          <w:szCs w:val="22"/>
          <w:lang w:val="en-GB"/>
        </w:rPr>
        <w:t xml:space="preserve">. You can </w:t>
      </w:r>
      <w:r w:rsidRPr="00571466">
        <w:rPr>
          <w:rFonts w:asciiTheme="minorHAnsi" w:hAnsiTheme="minorHAnsi"/>
          <w:sz w:val="22"/>
          <w:szCs w:val="22"/>
          <w:lang w:val="en-GB"/>
        </w:rPr>
        <w:t xml:space="preserve">also submit your complaint to the </w:t>
      </w:r>
      <w:r w:rsidR="00F56AC8">
        <w:rPr>
          <w:rFonts w:asciiTheme="minorHAnsi" w:hAnsiTheme="minorHAnsi"/>
          <w:sz w:val="22"/>
          <w:szCs w:val="22"/>
          <w:lang w:val="en-GB"/>
        </w:rPr>
        <w:t xml:space="preserve">Dutch </w:t>
      </w:r>
      <w:r w:rsidRPr="00571466">
        <w:rPr>
          <w:rFonts w:asciiTheme="minorHAnsi" w:hAnsiTheme="minorHAnsi"/>
          <w:sz w:val="22"/>
          <w:szCs w:val="22"/>
          <w:lang w:val="en-GB"/>
        </w:rPr>
        <w:t>Personal Data Authority:</w:t>
      </w:r>
    </w:p>
    <w:p w14:paraId="29F07FF6" w14:textId="77777777" w:rsidR="00EF7A58" w:rsidRPr="00571466" w:rsidRDefault="00EF7A58" w:rsidP="00693314">
      <w:pPr>
        <w:pStyle w:val="Geenafstand"/>
        <w:jc w:val="both"/>
        <w:rPr>
          <w:rFonts w:asciiTheme="minorHAnsi" w:hAnsiTheme="minorHAnsi"/>
          <w:sz w:val="22"/>
          <w:szCs w:val="22"/>
          <w:lang w:val="en-GB"/>
        </w:rPr>
      </w:pPr>
    </w:p>
    <w:p w14:paraId="0A69CE5F" w14:textId="2069E117" w:rsidR="005F2A25" w:rsidRPr="00571466" w:rsidRDefault="00F56AC8" w:rsidP="00693314">
      <w:pPr>
        <w:pStyle w:val="Geenafstand"/>
        <w:ind w:left="360"/>
        <w:jc w:val="both"/>
        <w:rPr>
          <w:rFonts w:asciiTheme="minorHAnsi" w:hAnsiTheme="minorHAnsi"/>
          <w:sz w:val="22"/>
          <w:szCs w:val="22"/>
          <w:lang w:val="en-GB"/>
        </w:rPr>
      </w:pPr>
      <w:r>
        <w:rPr>
          <w:rFonts w:asciiTheme="minorHAnsi" w:hAnsiTheme="minorHAnsi"/>
          <w:sz w:val="22"/>
          <w:szCs w:val="22"/>
          <w:lang w:val="en-GB"/>
        </w:rPr>
        <w:t xml:space="preserve">Dutch </w:t>
      </w:r>
      <w:r w:rsidRPr="00571466">
        <w:rPr>
          <w:rFonts w:asciiTheme="minorHAnsi" w:hAnsiTheme="minorHAnsi"/>
          <w:sz w:val="22"/>
          <w:szCs w:val="22"/>
          <w:lang w:val="en-GB"/>
        </w:rPr>
        <w:t>Personal Data Authority</w:t>
      </w:r>
    </w:p>
    <w:p w14:paraId="181EC95D" w14:textId="77777777" w:rsidR="005F2A25" w:rsidRPr="00571466" w:rsidRDefault="0092481B" w:rsidP="00693314">
      <w:pPr>
        <w:pStyle w:val="Geenafstand"/>
        <w:ind w:left="360"/>
        <w:jc w:val="both"/>
        <w:rPr>
          <w:rFonts w:asciiTheme="minorHAnsi" w:hAnsiTheme="minorHAnsi"/>
          <w:sz w:val="22"/>
          <w:szCs w:val="22"/>
          <w:lang w:val="en-GB"/>
        </w:rPr>
      </w:pPr>
      <w:r w:rsidRPr="00571466">
        <w:rPr>
          <w:rFonts w:asciiTheme="minorHAnsi" w:hAnsiTheme="minorHAnsi"/>
          <w:sz w:val="22"/>
          <w:szCs w:val="22"/>
          <w:lang w:val="en-GB"/>
        </w:rPr>
        <w:t>PO Box 93374</w:t>
      </w:r>
    </w:p>
    <w:p w14:paraId="701FA6C2" w14:textId="77777777" w:rsidR="005F2A25" w:rsidRPr="00571466" w:rsidRDefault="0092481B" w:rsidP="00693314">
      <w:pPr>
        <w:pStyle w:val="Geenafstand"/>
        <w:ind w:left="360"/>
        <w:jc w:val="both"/>
        <w:rPr>
          <w:rFonts w:asciiTheme="minorHAnsi" w:hAnsiTheme="minorHAnsi"/>
          <w:sz w:val="22"/>
          <w:szCs w:val="22"/>
          <w:lang w:val="en-GB"/>
        </w:rPr>
      </w:pPr>
      <w:r w:rsidRPr="00571466">
        <w:rPr>
          <w:rFonts w:asciiTheme="minorHAnsi" w:hAnsiTheme="minorHAnsi"/>
          <w:sz w:val="22"/>
          <w:szCs w:val="22"/>
          <w:lang w:val="en-GB"/>
        </w:rPr>
        <w:t>2509 AJ The Hague</w:t>
      </w:r>
    </w:p>
    <w:p w14:paraId="094D669A" w14:textId="77777777" w:rsidR="005F2A25" w:rsidRPr="00571466" w:rsidRDefault="0092481B" w:rsidP="00693314">
      <w:pPr>
        <w:pStyle w:val="Geenafstand"/>
        <w:ind w:left="360"/>
        <w:jc w:val="both"/>
        <w:rPr>
          <w:rFonts w:asciiTheme="minorHAnsi" w:hAnsiTheme="minorHAnsi"/>
          <w:sz w:val="22"/>
          <w:szCs w:val="22"/>
          <w:lang w:val="en-GB"/>
        </w:rPr>
      </w:pPr>
      <w:hyperlink r:id="rId7" w:history="1">
        <w:r w:rsidR="004F52C9" w:rsidRPr="00571466">
          <w:rPr>
            <w:rStyle w:val="Hyperlink"/>
            <w:rFonts w:asciiTheme="minorHAnsi" w:hAnsiTheme="minorHAnsi"/>
            <w:color w:val="auto"/>
            <w:sz w:val="22"/>
            <w:szCs w:val="22"/>
            <w:lang w:val="en-GB"/>
          </w:rPr>
          <w:t>www.autoriteitpersoonsgegevens.nl</w:t>
        </w:r>
      </w:hyperlink>
    </w:p>
    <w:p w14:paraId="7965DAD0" w14:textId="77777777" w:rsidR="004F79E7" w:rsidRPr="00571466" w:rsidRDefault="004F79E7" w:rsidP="00693314">
      <w:pPr>
        <w:pStyle w:val="Geenafstand"/>
        <w:jc w:val="both"/>
        <w:rPr>
          <w:rFonts w:asciiTheme="minorHAnsi" w:hAnsiTheme="minorHAnsi"/>
          <w:sz w:val="22"/>
          <w:szCs w:val="22"/>
          <w:lang w:val="en-GB"/>
        </w:rPr>
      </w:pPr>
    </w:p>
    <w:p w14:paraId="53885898" w14:textId="77777777" w:rsidR="005F2A25" w:rsidRPr="00571466" w:rsidRDefault="0092481B" w:rsidP="00693314">
      <w:pPr>
        <w:pStyle w:val="Geenafstand"/>
        <w:numPr>
          <w:ilvl w:val="0"/>
          <w:numId w:val="21"/>
        </w:numPr>
        <w:jc w:val="both"/>
        <w:rPr>
          <w:rFonts w:asciiTheme="minorHAnsi" w:hAnsiTheme="minorHAnsi"/>
          <w:b/>
          <w:bCs/>
          <w:color w:val="582D37"/>
          <w:sz w:val="22"/>
          <w:szCs w:val="22"/>
          <w:lang w:val="en-GB"/>
        </w:rPr>
      </w:pPr>
      <w:r w:rsidRPr="00571466">
        <w:rPr>
          <w:rFonts w:asciiTheme="minorHAnsi" w:hAnsiTheme="minorHAnsi"/>
          <w:b/>
          <w:bCs/>
          <w:color w:val="582D37"/>
          <w:sz w:val="22"/>
          <w:szCs w:val="22"/>
          <w:lang w:val="en-GB"/>
        </w:rPr>
        <w:t>Retention period</w:t>
      </w:r>
    </w:p>
    <w:p w14:paraId="30BBA2F3" w14:textId="77777777" w:rsidR="00A65240" w:rsidRPr="00571466" w:rsidRDefault="00A65240" w:rsidP="00693314">
      <w:pPr>
        <w:pStyle w:val="Geenafstand"/>
        <w:jc w:val="both"/>
        <w:rPr>
          <w:rFonts w:asciiTheme="minorHAnsi" w:hAnsiTheme="minorHAnsi"/>
          <w:b/>
          <w:bCs/>
          <w:sz w:val="22"/>
          <w:szCs w:val="22"/>
          <w:lang w:val="en-GB"/>
        </w:rPr>
      </w:pPr>
    </w:p>
    <w:p w14:paraId="2967150D" w14:textId="6A2540D5" w:rsidR="005F2A25" w:rsidRPr="00571466" w:rsidRDefault="0092481B" w:rsidP="00693314">
      <w:pPr>
        <w:pStyle w:val="Geenafstand"/>
        <w:numPr>
          <w:ilvl w:val="1"/>
          <w:numId w:val="29"/>
        </w:numPr>
        <w:jc w:val="both"/>
        <w:rPr>
          <w:rFonts w:asciiTheme="minorHAnsi" w:hAnsiTheme="minorHAnsi"/>
          <w:sz w:val="22"/>
          <w:szCs w:val="22"/>
          <w:lang w:val="en-GB"/>
        </w:rPr>
      </w:pPr>
      <w:r w:rsidRPr="00571466">
        <w:rPr>
          <w:rFonts w:asciiTheme="minorHAnsi" w:hAnsiTheme="minorHAnsi"/>
          <w:sz w:val="22"/>
          <w:szCs w:val="22"/>
          <w:lang w:val="en-GB"/>
        </w:rPr>
        <w:t>[</w:t>
      </w:r>
      <w:r w:rsidRPr="00571466">
        <w:rPr>
          <w:rFonts w:asciiTheme="minorHAnsi" w:hAnsiTheme="minorHAnsi"/>
          <w:b/>
          <w:bCs/>
          <w:sz w:val="22"/>
          <w:szCs w:val="22"/>
          <w:highlight w:val="yellow"/>
          <w:lang w:val="en-GB"/>
        </w:rPr>
        <w:t>Name of company</w:t>
      </w:r>
      <w:r w:rsidRPr="00571466">
        <w:rPr>
          <w:rFonts w:asciiTheme="minorHAnsi" w:hAnsiTheme="minorHAnsi"/>
          <w:sz w:val="22"/>
          <w:szCs w:val="22"/>
          <w:lang w:val="en-GB"/>
        </w:rPr>
        <w:t xml:space="preserve">] will retain the personal data for the period </w:t>
      </w:r>
      <w:r w:rsidR="00A800F7">
        <w:rPr>
          <w:rFonts w:asciiTheme="minorHAnsi" w:hAnsiTheme="minorHAnsi"/>
          <w:sz w:val="22"/>
          <w:szCs w:val="22"/>
          <w:lang w:val="en-GB"/>
        </w:rPr>
        <w:t>necessary</w:t>
      </w:r>
      <w:r w:rsidRPr="00571466">
        <w:rPr>
          <w:rFonts w:asciiTheme="minorHAnsi" w:hAnsiTheme="minorHAnsi"/>
          <w:sz w:val="22"/>
          <w:szCs w:val="22"/>
          <w:lang w:val="en-GB"/>
        </w:rPr>
        <w:t xml:space="preserve"> to fulfil the purpose for which the personal data was initially collected, unless [</w:t>
      </w:r>
      <w:r w:rsidRPr="00571466">
        <w:rPr>
          <w:rFonts w:asciiTheme="minorHAnsi" w:hAnsiTheme="minorHAnsi"/>
          <w:b/>
          <w:bCs/>
          <w:sz w:val="22"/>
          <w:szCs w:val="22"/>
          <w:highlight w:val="yellow"/>
          <w:lang w:val="en-GB"/>
        </w:rPr>
        <w:t>Name of company</w:t>
      </w:r>
      <w:r w:rsidRPr="00571466">
        <w:rPr>
          <w:rFonts w:asciiTheme="minorHAnsi" w:hAnsiTheme="minorHAnsi"/>
          <w:sz w:val="22"/>
          <w:szCs w:val="22"/>
          <w:lang w:val="en-GB"/>
        </w:rPr>
        <w:t>] is required by a legal provi</w:t>
      </w:r>
      <w:r w:rsidRPr="00571466">
        <w:rPr>
          <w:rFonts w:asciiTheme="minorHAnsi" w:hAnsiTheme="minorHAnsi"/>
          <w:sz w:val="22"/>
          <w:szCs w:val="22"/>
          <w:lang w:val="en-GB"/>
        </w:rPr>
        <w:t>sion to retain the personal data longer.</w:t>
      </w:r>
    </w:p>
    <w:p w14:paraId="6B5C2B8A" w14:textId="77777777" w:rsidR="004F52C9" w:rsidRPr="00571466" w:rsidRDefault="004F52C9" w:rsidP="00693314">
      <w:pPr>
        <w:pStyle w:val="Geenafstand"/>
        <w:jc w:val="both"/>
        <w:rPr>
          <w:rFonts w:asciiTheme="minorHAnsi" w:hAnsiTheme="minorHAnsi"/>
          <w:sz w:val="22"/>
          <w:szCs w:val="22"/>
          <w:lang w:val="en-GB"/>
        </w:rPr>
      </w:pPr>
    </w:p>
    <w:p w14:paraId="49FF3F19" w14:textId="77777777" w:rsidR="005F2A25" w:rsidRPr="00571466" w:rsidRDefault="0092481B" w:rsidP="00693314">
      <w:pPr>
        <w:pStyle w:val="Geenafstand"/>
        <w:numPr>
          <w:ilvl w:val="0"/>
          <w:numId w:val="21"/>
        </w:numPr>
        <w:jc w:val="both"/>
        <w:rPr>
          <w:rFonts w:asciiTheme="minorHAnsi" w:hAnsiTheme="minorHAnsi"/>
          <w:b/>
          <w:bCs/>
          <w:color w:val="582D37"/>
          <w:sz w:val="22"/>
          <w:szCs w:val="22"/>
          <w:lang w:val="en-GB"/>
        </w:rPr>
      </w:pPr>
      <w:r w:rsidRPr="00571466">
        <w:rPr>
          <w:rFonts w:asciiTheme="minorHAnsi" w:hAnsiTheme="minorHAnsi"/>
          <w:b/>
          <w:bCs/>
          <w:color w:val="582D37"/>
          <w:sz w:val="22"/>
          <w:szCs w:val="22"/>
          <w:lang w:val="en-GB"/>
        </w:rPr>
        <w:t xml:space="preserve">Changes to this </w:t>
      </w:r>
      <w:r w:rsidR="006747B4" w:rsidRPr="00571466">
        <w:rPr>
          <w:rFonts w:asciiTheme="minorHAnsi" w:hAnsiTheme="minorHAnsi"/>
          <w:b/>
          <w:bCs/>
          <w:color w:val="582D37"/>
          <w:sz w:val="22"/>
          <w:szCs w:val="22"/>
          <w:lang w:val="en-GB"/>
        </w:rPr>
        <w:t>privacy statement</w:t>
      </w:r>
    </w:p>
    <w:p w14:paraId="6024868F" w14:textId="77777777" w:rsidR="000E34C6" w:rsidRPr="00571466" w:rsidRDefault="000E34C6" w:rsidP="00693314">
      <w:pPr>
        <w:pStyle w:val="Geenafstand"/>
        <w:jc w:val="both"/>
        <w:rPr>
          <w:rFonts w:asciiTheme="minorHAnsi" w:hAnsiTheme="minorHAnsi"/>
          <w:b/>
          <w:bCs/>
          <w:sz w:val="22"/>
          <w:szCs w:val="22"/>
          <w:lang w:val="en-GB"/>
        </w:rPr>
      </w:pPr>
    </w:p>
    <w:p w14:paraId="744B0C0A" w14:textId="77777777"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xml:space="preserve">] reserves the right to amend this </w:t>
      </w:r>
      <w:r w:rsidR="006747B4" w:rsidRPr="00571466">
        <w:rPr>
          <w:rFonts w:asciiTheme="minorHAnsi" w:hAnsiTheme="minorHAnsi"/>
          <w:sz w:val="22"/>
          <w:szCs w:val="22"/>
          <w:lang w:val="en-GB"/>
        </w:rPr>
        <w:t>privacy statement</w:t>
      </w:r>
      <w:r w:rsidRPr="00571466">
        <w:rPr>
          <w:rFonts w:asciiTheme="minorHAnsi" w:hAnsiTheme="minorHAnsi"/>
          <w:sz w:val="22"/>
          <w:szCs w:val="22"/>
          <w:lang w:val="en-GB"/>
        </w:rPr>
        <w:t>. Any modification will be announced on this page. [</w:t>
      </w: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 xml:space="preserve">] therefore advises the data subject to regularly check this page for any updates to this privacy </w:t>
      </w:r>
      <w:r w:rsidR="006747B4" w:rsidRPr="00571466">
        <w:rPr>
          <w:rFonts w:asciiTheme="minorHAnsi" w:hAnsiTheme="minorHAnsi"/>
          <w:sz w:val="22"/>
          <w:szCs w:val="22"/>
          <w:lang w:val="en-GB"/>
        </w:rPr>
        <w:t>statement</w:t>
      </w:r>
      <w:r w:rsidRPr="00571466">
        <w:rPr>
          <w:rFonts w:asciiTheme="minorHAnsi" w:hAnsiTheme="minorHAnsi"/>
          <w:sz w:val="22"/>
          <w:szCs w:val="22"/>
          <w:lang w:val="en-GB"/>
        </w:rPr>
        <w:t xml:space="preserve">. The current version of this privacy </w:t>
      </w:r>
      <w:r w:rsidR="006747B4" w:rsidRPr="00571466">
        <w:rPr>
          <w:rFonts w:asciiTheme="minorHAnsi" w:hAnsiTheme="minorHAnsi"/>
          <w:sz w:val="22"/>
          <w:szCs w:val="22"/>
          <w:lang w:val="en-GB"/>
        </w:rPr>
        <w:t xml:space="preserve">statement </w:t>
      </w:r>
      <w:r w:rsidRPr="00571466">
        <w:rPr>
          <w:rFonts w:asciiTheme="minorHAnsi" w:hAnsiTheme="minorHAnsi"/>
          <w:sz w:val="22"/>
          <w:szCs w:val="22"/>
          <w:lang w:val="en-GB"/>
        </w:rPr>
        <w:t>was updated on [</w:t>
      </w:r>
      <w:r w:rsidRPr="00571466">
        <w:rPr>
          <w:rFonts w:asciiTheme="minorHAnsi" w:hAnsiTheme="minorHAnsi"/>
          <w:b/>
          <w:bCs/>
          <w:sz w:val="22"/>
          <w:szCs w:val="22"/>
          <w:highlight w:val="yellow"/>
          <w:lang w:val="en-GB"/>
        </w:rPr>
        <w:t>DATE AND VERSION NUMBER</w:t>
      </w:r>
      <w:r w:rsidRPr="00571466">
        <w:rPr>
          <w:rFonts w:asciiTheme="minorHAnsi" w:hAnsiTheme="minorHAnsi"/>
          <w:sz w:val="22"/>
          <w:szCs w:val="22"/>
          <w:lang w:val="en-GB"/>
        </w:rPr>
        <w:t>].</w:t>
      </w:r>
    </w:p>
    <w:p w14:paraId="7E19D1A4" w14:textId="77777777" w:rsidR="000E34C6" w:rsidRPr="00571466" w:rsidRDefault="000E34C6" w:rsidP="00693314">
      <w:pPr>
        <w:pStyle w:val="Geenafstand"/>
        <w:jc w:val="both"/>
        <w:rPr>
          <w:rFonts w:asciiTheme="minorHAnsi" w:hAnsiTheme="minorHAnsi"/>
          <w:color w:val="582D37"/>
          <w:sz w:val="22"/>
          <w:szCs w:val="22"/>
          <w:lang w:val="en-GB"/>
        </w:rPr>
      </w:pPr>
    </w:p>
    <w:p w14:paraId="3F8C8414" w14:textId="77777777" w:rsidR="005F2A25" w:rsidRPr="00571466" w:rsidRDefault="0092481B" w:rsidP="00693314">
      <w:pPr>
        <w:pStyle w:val="Geenafstand"/>
        <w:numPr>
          <w:ilvl w:val="0"/>
          <w:numId w:val="21"/>
        </w:numPr>
        <w:jc w:val="both"/>
        <w:rPr>
          <w:rFonts w:asciiTheme="minorHAnsi" w:hAnsiTheme="minorHAnsi"/>
          <w:b/>
          <w:bCs/>
          <w:color w:val="582D37"/>
          <w:sz w:val="22"/>
          <w:szCs w:val="22"/>
          <w:lang w:val="en-GB"/>
        </w:rPr>
      </w:pPr>
      <w:r w:rsidRPr="00571466">
        <w:rPr>
          <w:rFonts w:asciiTheme="minorHAnsi" w:hAnsiTheme="minorHAnsi"/>
          <w:b/>
          <w:bCs/>
          <w:color w:val="582D37"/>
          <w:sz w:val="22"/>
          <w:szCs w:val="22"/>
          <w:lang w:val="en-GB"/>
        </w:rPr>
        <w:t>Contact</w:t>
      </w:r>
    </w:p>
    <w:p w14:paraId="0CB3C4B7" w14:textId="77777777" w:rsidR="006F20EA" w:rsidRPr="00571466" w:rsidRDefault="006F20EA" w:rsidP="00693314">
      <w:pPr>
        <w:pStyle w:val="Geenafstand"/>
        <w:jc w:val="both"/>
        <w:rPr>
          <w:rFonts w:asciiTheme="minorHAnsi" w:hAnsiTheme="minorHAnsi"/>
          <w:b/>
          <w:bCs/>
          <w:sz w:val="22"/>
          <w:szCs w:val="22"/>
          <w:lang w:val="en-GB"/>
        </w:rPr>
      </w:pPr>
    </w:p>
    <w:p w14:paraId="678E64F6" w14:textId="77777777" w:rsidR="005F2A25" w:rsidRPr="00571466" w:rsidRDefault="0092481B" w:rsidP="00693314">
      <w:pPr>
        <w:pStyle w:val="Geenafstand"/>
        <w:numPr>
          <w:ilvl w:val="1"/>
          <w:numId w:val="21"/>
        </w:numPr>
        <w:jc w:val="both"/>
        <w:rPr>
          <w:rFonts w:asciiTheme="minorHAnsi" w:hAnsiTheme="minorHAnsi"/>
          <w:sz w:val="22"/>
          <w:szCs w:val="22"/>
          <w:lang w:val="en-GB"/>
        </w:rPr>
      </w:pPr>
      <w:r w:rsidRPr="00571466">
        <w:rPr>
          <w:rFonts w:asciiTheme="minorHAnsi" w:hAnsiTheme="minorHAnsi"/>
          <w:sz w:val="22"/>
          <w:szCs w:val="22"/>
          <w:lang w:val="en-GB"/>
        </w:rPr>
        <w:t xml:space="preserve">If you have any questions or comments following this </w:t>
      </w:r>
      <w:r w:rsidR="006747B4" w:rsidRPr="00571466">
        <w:rPr>
          <w:rFonts w:asciiTheme="minorHAnsi" w:hAnsiTheme="minorHAnsi"/>
          <w:sz w:val="22"/>
          <w:szCs w:val="22"/>
          <w:lang w:val="en-GB"/>
        </w:rPr>
        <w:t>privacy statement</w:t>
      </w:r>
      <w:r w:rsidRPr="00571466">
        <w:rPr>
          <w:rFonts w:asciiTheme="minorHAnsi" w:hAnsiTheme="minorHAnsi"/>
          <w:sz w:val="22"/>
          <w:szCs w:val="22"/>
          <w:lang w:val="en-GB"/>
        </w:rPr>
        <w:t>, please contact us at:</w:t>
      </w:r>
    </w:p>
    <w:p w14:paraId="5CC43251" w14:textId="77777777" w:rsidR="006E11C7" w:rsidRPr="00571466" w:rsidRDefault="006E11C7" w:rsidP="00693314">
      <w:pPr>
        <w:pStyle w:val="Geenafstand"/>
        <w:jc w:val="both"/>
        <w:rPr>
          <w:rFonts w:asciiTheme="minorHAnsi" w:hAnsiTheme="minorHAnsi"/>
          <w:b/>
          <w:bCs/>
          <w:sz w:val="22"/>
          <w:szCs w:val="22"/>
          <w:lang w:val="en-GB"/>
        </w:rPr>
      </w:pPr>
    </w:p>
    <w:p w14:paraId="6DCB3E6A" w14:textId="77777777" w:rsidR="005F2A25" w:rsidRPr="00571466" w:rsidRDefault="0092481B" w:rsidP="00693314">
      <w:pPr>
        <w:pStyle w:val="Geenafstand"/>
        <w:jc w:val="both"/>
        <w:rPr>
          <w:rFonts w:asciiTheme="minorHAnsi" w:hAnsiTheme="minorHAnsi"/>
          <w:sz w:val="22"/>
          <w:szCs w:val="22"/>
          <w:lang w:val="en-GB"/>
        </w:rPr>
      </w:pPr>
      <w:r w:rsidRPr="00571466">
        <w:rPr>
          <w:rFonts w:asciiTheme="minorHAnsi" w:hAnsiTheme="minorHAnsi"/>
          <w:b/>
          <w:bCs/>
          <w:sz w:val="22"/>
          <w:szCs w:val="22"/>
          <w:highlight w:val="yellow"/>
          <w:lang w:val="en-GB"/>
        </w:rPr>
        <w:t>[Company name</w:t>
      </w:r>
      <w:r w:rsidRPr="00571466">
        <w:rPr>
          <w:rFonts w:asciiTheme="minorHAnsi" w:hAnsiTheme="minorHAnsi"/>
          <w:sz w:val="22"/>
          <w:szCs w:val="22"/>
          <w:lang w:val="en-GB"/>
        </w:rPr>
        <w:t>]</w:t>
      </w:r>
    </w:p>
    <w:p w14:paraId="2926656A" w14:textId="01DFCE25" w:rsidR="005F2A25" w:rsidRPr="00571466" w:rsidRDefault="0092481B" w:rsidP="00693314">
      <w:pPr>
        <w:pStyle w:val="Geenafstand"/>
        <w:jc w:val="both"/>
        <w:rPr>
          <w:rFonts w:asciiTheme="minorHAnsi" w:hAnsiTheme="minorHAnsi"/>
          <w:sz w:val="22"/>
          <w:szCs w:val="22"/>
          <w:lang w:val="en-GB"/>
        </w:rPr>
      </w:pPr>
      <w:r w:rsidRPr="00571466">
        <w:rPr>
          <w:rFonts w:asciiTheme="minorHAnsi" w:hAnsiTheme="minorHAnsi"/>
          <w:b/>
          <w:bCs/>
          <w:sz w:val="22"/>
          <w:szCs w:val="22"/>
          <w:highlight w:val="yellow"/>
          <w:lang w:val="en-GB"/>
        </w:rPr>
        <w:t xml:space="preserve">[Name </w:t>
      </w:r>
      <w:r w:rsidR="00F56AC8">
        <w:rPr>
          <w:rFonts w:asciiTheme="minorHAnsi" w:hAnsiTheme="minorHAnsi"/>
          <w:b/>
          <w:bCs/>
          <w:sz w:val="22"/>
          <w:szCs w:val="22"/>
          <w:highlight w:val="yellow"/>
          <w:lang w:val="en-GB"/>
        </w:rPr>
        <w:t>DPO</w:t>
      </w:r>
      <w:r w:rsidRPr="00571466">
        <w:rPr>
          <w:rFonts w:asciiTheme="minorHAnsi" w:hAnsiTheme="minorHAnsi"/>
          <w:b/>
          <w:bCs/>
          <w:sz w:val="22"/>
          <w:szCs w:val="22"/>
          <w:highlight w:val="yellow"/>
          <w:lang w:val="en-GB"/>
        </w:rPr>
        <w:t xml:space="preserve"> or PO</w:t>
      </w:r>
      <w:r w:rsidRPr="00571466">
        <w:rPr>
          <w:rFonts w:asciiTheme="minorHAnsi" w:hAnsiTheme="minorHAnsi"/>
          <w:sz w:val="22"/>
          <w:szCs w:val="22"/>
          <w:lang w:val="en-GB"/>
        </w:rPr>
        <w:t>]</w:t>
      </w:r>
    </w:p>
    <w:p w14:paraId="410D658E" w14:textId="77777777" w:rsidR="005F2A25" w:rsidRPr="00571466" w:rsidRDefault="0092481B" w:rsidP="00693314">
      <w:pPr>
        <w:pStyle w:val="Geenafstand"/>
        <w:jc w:val="both"/>
        <w:rPr>
          <w:rFonts w:asciiTheme="minorHAnsi" w:hAnsiTheme="minorHAnsi"/>
          <w:sz w:val="22"/>
          <w:szCs w:val="22"/>
          <w:lang w:val="en-GB"/>
        </w:rPr>
      </w:pPr>
      <w:r w:rsidRPr="00571466">
        <w:rPr>
          <w:rFonts w:asciiTheme="minorHAnsi" w:hAnsiTheme="minorHAnsi"/>
          <w:b/>
          <w:bCs/>
          <w:sz w:val="22"/>
          <w:szCs w:val="22"/>
          <w:highlight w:val="yellow"/>
          <w:lang w:val="en-GB"/>
        </w:rPr>
        <w:t>[Address and postcode</w:t>
      </w:r>
      <w:r w:rsidRPr="00571466">
        <w:rPr>
          <w:rFonts w:asciiTheme="minorHAnsi" w:hAnsiTheme="minorHAnsi"/>
          <w:sz w:val="22"/>
          <w:szCs w:val="22"/>
          <w:lang w:val="en-GB"/>
        </w:rPr>
        <w:t>]</w:t>
      </w:r>
    </w:p>
    <w:p w14:paraId="39FDCE74" w14:textId="62C8FFF9" w:rsidR="005F2A25" w:rsidRPr="00571466" w:rsidRDefault="0092481B" w:rsidP="00693314">
      <w:pPr>
        <w:pStyle w:val="Geenafstand"/>
        <w:jc w:val="both"/>
        <w:rPr>
          <w:rFonts w:asciiTheme="minorHAnsi" w:hAnsiTheme="minorHAnsi"/>
          <w:sz w:val="22"/>
          <w:szCs w:val="22"/>
          <w:lang w:val="en-GB"/>
        </w:rPr>
      </w:pPr>
      <w:r w:rsidRPr="00571466">
        <w:rPr>
          <w:rFonts w:asciiTheme="minorHAnsi" w:hAnsiTheme="minorHAnsi"/>
          <w:b/>
          <w:bCs/>
          <w:sz w:val="22"/>
          <w:szCs w:val="22"/>
          <w:highlight w:val="yellow"/>
          <w:lang w:val="en-GB"/>
        </w:rPr>
        <w:t>[</w:t>
      </w:r>
      <w:r w:rsidR="00F56AC8">
        <w:rPr>
          <w:rFonts w:asciiTheme="minorHAnsi" w:hAnsiTheme="minorHAnsi"/>
          <w:b/>
          <w:bCs/>
          <w:sz w:val="22"/>
          <w:szCs w:val="22"/>
          <w:highlight w:val="yellow"/>
          <w:lang w:val="en-GB"/>
        </w:rPr>
        <w:t>DPO</w:t>
      </w:r>
      <w:r w:rsidRPr="00571466">
        <w:rPr>
          <w:rFonts w:asciiTheme="minorHAnsi" w:hAnsiTheme="minorHAnsi"/>
          <w:b/>
          <w:bCs/>
          <w:sz w:val="22"/>
          <w:szCs w:val="22"/>
          <w:highlight w:val="yellow"/>
          <w:lang w:val="en-GB"/>
        </w:rPr>
        <w:t xml:space="preserve"> or PO e-mail address</w:t>
      </w:r>
      <w:r w:rsidRPr="00571466">
        <w:rPr>
          <w:rFonts w:asciiTheme="minorHAnsi" w:hAnsiTheme="minorHAnsi"/>
          <w:sz w:val="22"/>
          <w:szCs w:val="22"/>
          <w:lang w:val="en-GB"/>
        </w:rPr>
        <w:t>]</w:t>
      </w:r>
    </w:p>
    <w:p w14:paraId="58E6181F" w14:textId="77777777" w:rsidR="005F2A25" w:rsidRPr="00571466" w:rsidRDefault="0092481B" w:rsidP="00693314">
      <w:pPr>
        <w:pStyle w:val="Geenafstand"/>
        <w:jc w:val="both"/>
        <w:rPr>
          <w:rFonts w:asciiTheme="minorHAnsi" w:hAnsiTheme="minorHAnsi"/>
          <w:sz w:val="22"/>
          <w:szCs w:val="22"/>
          <w:lang w:val="en-GB"/>
        </w:rPr>
      </w:pPr>
      <w:r w:rsidRPr="00571466">
        <w:rPr>
          <w:rFonts w:asciiTheme="minorHAnsi" w:hAnsiTheme="minorHAnsi"/>
          <w:b/>
          <w:bCs/>
          <w:sz w:val="22"/>
          <w:szCs w:val="22"/>
          <w:highlight w:val="yellow"/>
          <w:lang w:val="en-GB"/>
        </w:rPr>
        <w:t>[Phone number</w:t>
      </w:r>
      <w:r w:rsidRPr="00571466">
        <w:rPr>
          <w:rFonts w:asciiTheme="minorHAnsi" w:hAnsiTheme="minorHAnsi"/>
          <w:sz w:val="22"/>
          <w:szCs w:val="22"/>
          <w:lang w:val="en-GB"/>
        </w:rPr>
        <w:t>]</w:t>
      </w:r>
    </w:p>
    <w:p w14:paraId="750A5E20" w14:textId="77777777" w:rsidR="00DA3A60" w:rsidRPr="00571466" w:rsidRDefault="00DA3A60" w:rsidP="00693314">
      <w:pPr>
        <w:jc w:val="both"/>
        <w:rPr>
          <w:rFonts w:asciiTheme="minorHAnsi" w:hAnsiTheme="minorHAnsi"/>
          <w:sz w:val="22"/>
          <w:szCs w:val="22"/>
          <w:lang w:val="en-GB"/>
        </w:rPr>
      </w:pPr>
    </w:p>
    <w:sectPr w:rsidR="00DA3A60" w:rsidRPr="005714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8559" w14:textId="77777777" w:rsidR="00665FDE" w:rsidRDefault="00665FDE">
      <w:r>
        <w:separator/>
      </w:r>
    </w:p>
  </w:endnote>
  <w:endnote w:type="continuationSeparator" w:id="0">
    <w:p w14:paraId="77C612CF" w14:textId="77777777" w:rsidR="00665FDE" w:rsidRDefault="0066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910C" w14:textId="77777777" w:rsidR="00665FDE" w:rsidRDefault="00665FDE">
      <w:r>
        <w:separator/>
      </w:r>
    </w:p>
  </w:footnote>
  <w:footnote w:type="continuationSeparator" w:id="0">
    <w:p w14:paraId="1BBB24E8" w14:textId="77777777" w:rsidR="00665FDE" w:rsidRDefault="00665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4AA6" w14:textId="77777777" w:rsidR="00361D58" w:rsidRDefault="00AF6117" w:rsidP="00AF6117">
    <w:pPr>
      <w:jc w:val="center"/>
    </w:pPr>
    <w:r>
      <w:rPr>
        <w:noProof/>
      </w:rPr>
      <w:drawing>
        <wp:inline distT="0" distB="0" distL="0" distR="0" wp14:anchorId="0B3E860A" wp14:editId="78A8ED18">
          <wp:extent cx="1838325" cy="958276"/>
          <wp:effectExtent l="0" t="0" r="0" b="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49529" cy="964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6D1"/>
    <w:multiLevelType w:val="hybridMultilevel"/>
    <w:tmpl w:val="48207F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892A59"/>
    <w:multiLevelType w:val="hybridMultilevel"/>
    <w:tmpl w:val="F9723950"/>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020A7835"/>
    <w:multiLevelType w:val="hybridMultilevel"/>
    <w:tmpl w:val="D86C31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E07CF3"/>
    <w:multiLevelType w:val="multilevel"/>
    <w:tmpl w:val="9D44B4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5B3910"/>
    <w:multiLevelType w:val="multilevel"/>
    <w:tmpl w:val="B71C1E6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BB1D5D"/>
    <w:multiLevelType w:val="hybridMultilevel"/>
    <w:tmpl w:val="59381D38"/>
    <w:lvl w:ilvl="0" w:tplc="FFFFFFFF">
      <w:start w:val="2"/>
      <w:numFmt w:val="bullet"/>
      <w:lvlText w:val="-"/>
      <w:lvlJc w:val="left"/>
      <w:pPr>
        <w:ind w:left="1068" w:hanging="360"/>
      </w:pPr>
      <w:rPr>
        <w:rFonts w:ascii="Calibri" w:eastAsia="Arial Unicode MS" w:hAnsi="Calibri"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068C497D"/>
    <w:multiLevelType w:val="multilevel"/>
    <w:tmpl w:val="6E78857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2044E"/>
    <w:multiLevelType w:val="hybridMultilevel"/>
    <w:tmpl w:val="7B70F588"/>
    <w:lvl w:ilvl="0" w:tplc="FFFFFFFF">
      <w:start w:val="1"/>
      <w:numFmt w:val="upperLetter"/>
      <w:lvlText w:val="(%1)"/>
      <w:lvlJc w:val="left"/>
      <w:pPr>
        <w:ind w:left="360" w:hanging="360"/>
      </w:pPr>
      <w:rPr>
        <w:rFonts w:asciiTheme="majorHAnsi" w:eastAsia="Calibri" w:hAnsiTheme="majorHAnsi" w:cs="Calibr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0BA5EEA"/>
    <w:multiLevelType w:val="multilevel"/>
    <w:tmpl w:val="41C45B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634D6F"/>
    <w:multiLevelType w:val="hybridMultilevel"/>
    <w:tmpl w:val="D9366580"/>
    <w:lvl w:ilvl="0" w:tplc="FFFFFFFF">
      <w:start w:val="2"/>
      <w:numFmt w:val="bullet"/>
      <w:lvlText w:val="-"/>
      <w:lvlJc w:val="left"/>
      <w:pPr>
        <w:ind w:left="1080" w:hanging="360"/>
      </w:pPr>
      <w:rPr>
        <w:rFonts w:ascii="Calibri" w:eastAsia="Times New Roman" w:hAnsi="Calibri"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95C1BF6"/>
    <w:multiLevelType w:val="multilevel"/>
    <w:tmpl w:val="593607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B802175"/>
    <w:multiLevelType w:val="multilevel"/>
    <w:tmpl w:val="12DCEF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9623B6"/>
    <w:multiLevelType w:val="hybridMultilevel"/>
    <w:tmpl w:val="E670F1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C46AF3"/>
    <w:multiLevelType w:val="hybridMultilevel"/>
    <w:tmpl w:val="9D6E2F68"/>
    <w:lvl w:ilvl="0" w:tplc="FFFFFFFF">
      <w:start w:val="1"/>
      <w:numFmt w:val="lowerRoman"/>
      <w:lvlText w:val="%1."/>
      <w:lvlJc w:val="left"/>
      <w:pPr>
        <w:ind w:left="1425" w:hanging="72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4" w15:restartNumberingAfterBreak="0">
    <w:nsid w:val="27F46CE5"/>
    <w:multiLevelType w:val="hybridMultilevel"/>
    <w:tmpl w:val="F4B8D90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BC7F87"/>
    <w:multiLevelType w:val="hybridMultilevel"/>
    <w:tmpl w:val="6B1A3D3E"/>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6" w15:restartNumberingAfterBreak="0">
    <w:nsid w:val="30E6274C"/>
    <w:multiLevelType w:val="multilevel"/>
    <w:tmpl w:val="84B2343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891C6C"/>
    <w:multiLevelType w:val="hybridMultilevel"/>
    <w:tmpl w:val="1DC8D82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35E602E8"/>
    <w:multiLevelType w:val="hybridMultilevel"/>
    <w:tmpl w:val="C8227D2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381531E2"/>
    <w:multiLevelType w:val="multilevel"/>
    <w:tmpl w:val="301E693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61099"/>
    <w:multiLevelType w:val="hybridMultilevel"/>
    <w:tmpl w:val="C6F41B80"/>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744127"/>
    <w:multiLevelType w:val="multilevel"/>
    <w:tmpl w:val="50982F6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75EBE"/>
    <w:multiLevelType w:val="multilevel"/>
    <w:tmpl w:val="0D9463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BD3D7D"/>
    <w:multiLevelType w:val="multilevel"/>
    <w:tmpl w:val="308AAD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9931A2"/>
    <w:multiLevelType w:val="hybridMultilevel"/>
    <w:tmpl w:val="6FE2BB82"/>
    <w:lvl w:ilvl="0" w:tplc="FFFFFFFF">
      <w:start w:val="2"/>
      <w:numFmt w:val="bullet"/>
      <w:lvlText w:val="-"/>
      <w:lvlJc w:val="left"/>
      <w:pPr>
        <w:ind w:left="108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4744A0"/>
    <w:multiLevelType w:val="multilevel"/>
    <w:tmpl w:val="B3729DEC"/>
    <w:lvl w:ilvl="0">
      <w:start w:val="6"/>
      <w:numFmt w:val="decimal"/>
      <w:lvlText w:val="%1"/>
      <w:lvlJc w:val="left"/>
      <w:pPr>
        <w:ind w:left="360" w:hanging="360"/>
      </w:pPr>
      <w:rPr>
        <w:rFonts w:hint="default"/>
        <w:i/>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743F6409"/>
    <w:multiLevelType w:val="multilevel"/>
    <w:tmpl w:val="EB0A731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EA1F51"/>
    <w:multiLevelType w:val="multilevel"/>
    <w:tmpl w:val="63C4E2FC"/>
    <w:lvl w:ilvl="0">
      <w:start w:val="1"/>
      <w:numFmt w:val="decimal"/>
      <w:lvlText w:val="%1."/>
      <w:lvlJc w:val="left"/>
      <w:pPr>
        <w:ind w:left="502" w:hanging="360"/>
      </w:pPr>
      <w:rPr>
        <w:b/>
        <w:bCs/>
        <w:i w:val="0"/>
        <w:iCs w:val="0"/>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D3659C2"/>
    <w:multiLevelType w:val="multilevel"/>
    <w:tmpl w:val="4A3C3B8C"/>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417362617">
    <w:abstractNumId w:val="10"/>
  </w:num>
  <w:num w:numId="2" w16cid:durableId="941035405">
    <w:abstractNumId w:val="7"/>
  </w:num>
  <w:num w:numId="3" w16cid:durableId="886257500">
    <w:abstractNumId w:val="22"/>
  </w:num>
  <w:num w:numId="4" w16cid:durableId="1978417347">
    <w:abstractNumId w:val="23"/>
  </w:num>
  <w:num w:numId="5" w16cid:durableId="2047873603">
    <w:abstractNumId w:val="11"/>
  </w:num>
  <w:num w:numId="6" w16cid:durableId="114444544">
    <w:abstractNumId w:val="16"/>
  </w:num>
  <w:num w:numId="7" w16cid:durableId="634871531">
    <w:abstractNumId w:val="25"/>
  </w:num>
  <w:num w:numId="8" w16cid:durableId="1031028147">
    <w:abstractNumId w:val="8"/>
  </w:num>
  <w:num w:numId="9" w16cid:durableId="1981763703">
    <w:abstractNumId w:val="6"/>
  </w:num>
  <w:num w:numId="10" w16cid:durableId="375546345">
    <w:abstractNumId w:val="19"/>
  </w:num>
  <w:num w:numId="11" w16cid:durableId="1964534393">
    <w:abstractNumId w:val="3"/>
  </w:num>
  <w:num w:numId="12" w16cid:durableId="1975214768">
    <w:abstractNumId w:val="26"/>
  </w:num>
  <w:num w:numId="13" w16cid:durableId="1425565758">
    <w:abstractNumId w:val="4"/>
  </w:num>
  <w:num w:numId="14" w16cid:durableId="1185241257">
    <w:abstractNumId w:val="15"/>
  </w:num>
  <w:num w:numId="15" w16cid:durableId="2002199047">
    <w:abstractNumId w:val="27"/>
  </w:num>
  <w:num w:numId="16" w16cid:durableId="1472288603">
    <w:abstractNumId w:val="9"/>
  </w:num>
  <w:num w:numId="17" w16cid:durableId="735783081">
    <w:abstractNumId w:val="1"/>
  </w:num>
  <w:num w:numId="18" w16cid:durableId="1817600266">
    <w:abstractNumId w:val="18"/>
  </w:num>
  <w:num w:numId="19" w16cid:durableId="1759715714">
    <w:abstractNumId w:val="24"/>
  </w:num>
  <w:num w:numId="20" w16cid:durableId="363404545">
    <w:abstractNumId w:val="2"/>
  </w:num>
  <w:num w:numId="21" w16cid:durableId="778525030">
    <w:abstractNumId w:val="28"/>
  </w:num>
  <w:num w:numId="22" w16cid:durableId="581449269">
    <w:abstractNumId w:val="5"/>
  </w:num>
  <w:num w:numId="23" w16cid:durableId="1049502046">
    <w:abstractNumId w:val="14"/>
  </w:num>
  <w:num w:numId="24" w16cid:durableId="1018120847">
    <w:abstractNumId w:val="13"/>
  </w:num>
  <w:num w:numId="25" w16cid:durableId="769853891">
    <w:abstractNumId w:val="17"/>
  </w:num>
  <w:num w:numId="26" w16cid:durableId="1957517975">
    <w:abstractNumId w:val="12"/>
  </w:num>
  <w:num w:numId="27" w16cid:durableId="817259508">
    <w:abstractNumId w:val="0"/>
  </w:num>
  <w:num w:numId="28" w16cid:durableId="1873836163">
    <w:abstractNumId w:val="20"/>
  </w:num>
  <w:num w:numId="29" w16cid:durableId="4016852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80"/>
    <w:rsid w:val="00012758"/>
    <w:rsid w:val="00022471"/>
    <w:rsid w:val="00052016"/>
    <w:rsid w:val="00065A68"/>
    <w:rsid w:val="000671A8"/>
    <w:rsid w:val="00076793"/>
    <w:rsid w:val="000A1A6A"/>
    <w:rsid w:val="000E34C6"/>
    <w:rsid w:val="000E3BE0"/>
    <w:rsid w:val="001026EE"/>
    <w:rsid w:val="0013275E"/>
    <w:rsid w:val="00141C33"/>
    <w:rsid w:val="00141CB3"/>
    <w:rsid w:val="001511B9"/>
    <w:rsid w:val="00154951"/>
    <w:rsid w:val="00154A17"/>
    <w:rsid w:val="00154AC3"/>
    <w:rsid w:val="00174421"/>
    <w:rsid w:val="00175DFE"/>
    <w:rsid w:val="00186990"/>
    <w:rsid w:val="00187CC5"/>
    <w:rsid w:val="001B2C62"/>
    <w:rsid w:val="001B54EA"/>
    <w:rsid w:val="001C073D"/>
    <w:rsid w:val="001C4CEA"/>
    <w:rsid w:val="001D5A58"/>
    <w:rsid w:val="001E2420"/>
    <w:rsid w:val="001E5DCF"/>
    <w:rsid w:val="00217DE9"/>
    <w:rsid w:val="00247C7D"/>
    <w:rsid w:val="00255685"/>
    <w:rsid w:val="00255DF6"/>
    <w:rsid w:val="00257BC0"/>
    <w:rsid w:val="00266657"/>
    <w:rsid w:val="002732A2"/>
    <w:rsid w:val="00274588"/>
    <w:rsid w:val="00277376"/>
    <w:rsid w:val="00280675"/>
    <w:rsid w:val="0028475E"/>
    <w:rsid w:val="0028543E"/>
    <w:rsid w:val="002A5580"/>
    <w:rsid w:val="002B5FD8"/>
    <w:rsid w:val="002D22F1"/>
    <w:rsid w:val="002F0652"/>
    <w:rsid w:val="002F0C40"/>
    <w:rsid w:val="002F1B05"/>
    <w:rsid w:val="002F5608"/>
    <w:rsid w:val="0032705F"/>
    <w:rsid w:val="00331A7F"/>
    <w:rsid w:val="00342209"/>
    <w:rsid w:val="00361D58"/>
    <w:rsid w:val="00366453"/>
    <w:rsid w:val="00384FA3"/>
    <w:rsid w:val="003867DB"/>
    <w:rsid w:val="003A00ED"/>
    <w:rsid w:val="003B316C"/>
    <w:rsid w:val="003C55BC"/>
    <w:rsid w:val="003D0F7B"/>
    <w:rsid w:val="004465B7"/>
    <w:rsid w:val="00467686"/>
    <w:rsid w:val="00476454"/>
    <w:rsid w:val="00487D2E"/>
    <w:rsid w:val="004B3ECB"/>
    <w:rsid w:val="004B6658"/>
    <w:rsid w:val="004C58C7"/>
    <w:rsid w:val="004E5618"/>
    <w:rsid w:val="004F1CEC"/>
    <w:rsid w:val="004F52C9"/>
    <w:rsid w:val="004F79E7"/>
    <w:rsid w:val="00571466"/>
    <w:rsid w:val="0058141A"/>
    <w:rsid w:val="005C1296"/>
    <w:rsid w:val="005E1C4C"/>
    <w:rsid w:val="005E3CBF"/>
    <w:rsid w:val="005F2A25"/>
    <w:rsid w:val="005F74E8"/>
    <w:rsid w:val="00601ABD"/>
    <w:rsid w:val="006036B0"/>
    <w:rsid w:val="006040B8"/>
    <w:rsid w:val="00605506"/>
    <w:rsid w:val="006100D2"/>
    <w:rsid w:val="00617007"/>
    <w:rsid w:val="00620669"/>
    <w:rsid w:val="00665FDE"/>
    <w:rsid w:val="0067304B"/>
    <w:rsid w:val="006747B4"/>
    <w:rsid w:val="00691A43"/>
    <w:rsid w:val="00693314"/>
    <w:rsid w:val="006A0D7C"/>
    <w:rsid w:val="006A67D2"/>
    <w:rsid w:val="006B65C9"/>
    <w:rsid w:val="006D38EC"/>
    <w:rsid w:val="006E11C7"/>
    <w:rsid w:val="006F20EA"/>
    <w:rsid w:val="006F5899"/>
    <w:rsid w:val="00721A22"/>
    <w:rsid w:val="007310CF"/>
    <w:rsid w:val="00736128"/>
    <w:rsid w:val="00770FE6"/>
    <w:rsid w:val="00780640"/>
    <w:rsid w:val="00787929"/>
    <w:rsid w:val="00796F92"/>
    <w:rsid w:val="007973E7"/>
    <w:rsid w:val="007A26EB"/>
    <w:rsid w:val="007A5537"/>
    <w:rsid w:val="007A5699"/>
    <w:rsid w:val="007B22BE"/>
    <w:rsid w:val="007D322F"/>
    <w:rsid w:val="007E6B59"/>
    <w:rsid w:val="007F0371"/>
    <w:rsid w:val="00816175"/>
    <w:rsid w:val="00824BFC"/>
    <w:rsid w:val="00825A73"/>
    <w:rsid w:val="008737E5"/>
    <w:rsid w:val="00882C3C"/>
    <w:rsid w:val="008D2238"/>
    <w:rsid w:val="00911921"/>
    <w:rsid w:val="0092481B"/>
    <w:rsid w:val="00935C0C"/>
    <w:rsid w:val="00987AB4"/>
    <w:rsid w:val="009A4D21"/>
    <w:rsid w:val="009C3203"/>
    <w:rsid w:val="009E4D5E"/>
    <w:rsid w:val="009F7324"/>
    <w:rsid w:val="00A04FD3"/>
    <w:rsid w:val="00A11DE3"/>
    <w:rsid w:val="00A16091"/>
    <w:rsid w:val="00A346E6"/>
    <w:rsid w:val="00A4706E"/>
    <w:rsid w:val="00A65240"/>
    <w:rsid w:val="00A800F7"/>
    <w:rsid w:val="00A80A06"/>
    <w:rsid w:val="00A85BA0"/>
    <w:rsid w:val="00AA6C97"/>
    <w:rsid w:val="00AB0247"/>
    <w:rsid w:val="00AF422F"/>
    <w:rsid w:val="00AF6117"/>
    <w:rsid w:val="00B204EC"/>
    <w:rsid w:val="00B324D4"/>
    <w:rsid w:val="00B4452F"/>
    <w:rsid w:val="00B572D8"/>
    <w:rsid w:val="00B601E6"/>
    <w:rsid w:val="00B61C6D"/>
    <w:rsid w:val="00B620B0"/>
    <w:rsid w:val="00B72CE9"/>
    <w:rsid w:val="00B84287"/>
    <w:rsid w:val="00BA181C"/>
    <w:rsid w:val="00BA3C4A"/>
    <w:rsid w:val="00BA4316"/>
    <w:rsid w:val="00BC577D"/>
    <w:rsid w:val="00C018DA"/>
    <w:rsid w:val="00C039C5"/>
    <w:rsid w:val="00C102FA"/>
    <w:rsid w:val="00C12F69"/>
    <w:rsid w:val="00C4048D"/>
    <w:rsid w:val="00C456D4"/>
    <w:rsid w:val="00C47E25"/>
    <w:rsid w:val="00C75366"/>
    <w:rsid w:val="00C83BD7"/>
    <w:rsid w:val="00CD236C"/>
    <w:rsid w:val="00CE110D"/>
    <w:rsid w:val="00D079B1"/>
    <w:rsid w:val="00D16B03"/>
    <w:rsid w:val="00D24098"/>
    <w:rsid w:val="00D25E3F"/>
    <w:rsid w:val="00D30148"/>
    <w:rsid w:val="00D37203"/>
    <w:rsid w:val="00D41561"/>
    <w:rsid w:val="00D4343A"/>
    <w:rsid w:val="00D67CE9"/>
    <w:rsid w:val="00D83D21"/>
    <w:rsid w:val="00D875C5"/>
    <w:rsid w:val="00DA3A60"/>
    <w:rsid w:val="00DC5B54"/>
    <w:rsid w:val="00E157E5"/>
    <w:rsid w:val="00E203E9"/>
    <w:rsid w:val="00E378A0"/>
    <w:rsid w:val="00E524D9"/>
    <w:rsid w:val="00E54036"/>
    <w:rsid w:val="00E55E3B"/>
    <w:rsid w:val="00E73580"/>
    <w:rsid w:val="00E85144"/>
    <w:rsid w:val="00E9058E"/>
    <w:rsid w:val="00E95092"/>
    <w:rsid w:val="00E97DD1"/>
    <w:rsid w:val="00EB11A9"/>
    <w:rsid w:val="00EB380A"/>
    <w:rsid w:val="00EE2297"/>
    <w:rsid w:val="00EF4BCA"/>
    <w:rsid w:val="00EF7A58"/>
    <w:rsid w:val="00F00B81"/>
    <w:rsid w:val="00F021F4"/>
    <w:rsid w:val="00F120A0"/>
    <w:rsid w:val="00F12F44"/>
    <w:rsid w:val="00F26BB6"/>
    <w:rsid w:val="00F4073C"/>
    <w:rsid w:val="00F46D0B"/>
    <w:rsid w:val="00F56AC8"/>
    <w:rsid w:val="00F56B24"/>
    <w:rsid w:val="00F75001"/>
    <w:rsid w:val="00F82FF2"/>
    <w:rsid w:val="00F95F67"/>
    <w:rsid w:val="00F964A4"/>
    <w:rsid w:val="00FA1BD1"/>
    <w:rsid w:val="00FA6F94"/>
    <w:rsid w:val="00FD4A15"/>
    <w:rsid w:val="00FE6983"/>
    <w:rsid w:val="00FF6A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52684"/>
  <w15:chartTrackingRefBased/>
  <w15:docId w15:val="{CBC38C8A-1A6C-43D9-B53E-675E1D90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rsid w:val="00B8428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Kop1">
    <w:name w:val="heading 1"/>
    <w:basedOn w:val="Standaard"/>
    <w:next w:val="Standaard"/>
    <w:link w:val="Kop1Char"/>
    <w:uiPriority w:val="9"/>
    <w:qFormat/>
    <w:rsid w:val="00E9058E"/>
    <w:pPr>
      <w:keepNext/>
      <w:keepLines/>
      <w:spacing w:before="240"/>
      <w:outlineLvl w:val="0"/>
    </w:pPr>
    <w:rPr>
      <w:rFonts w:ascii="Arial" w:eastAsiaTheme="majorEastAsia" w:hAnsi="Arial" w:cs="Arial"/>
      <w:color w:val="166BA0"/>
      <w:sz w:val="32"/>
      <w:szCs w:val="32"/>
      <w:lang w:val="en-GB"/>
    </w:rPr>
  </w:style>
  <w:style w:type="paragraph" w:styleId="Kop2">
    <w:name w:val="heading 2"/>
    <w:basedOn w:val="Standaard"/>
    <w:next w:val="Standaard"/>
    <w:link w:val="Kop2Char"/>
    <w:uiPriority w:val="9"/>
    <w:unhideWhenUsed/>
    <w:qFormat/>
    <w:rsid w:val="00E905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9058E"/>
    <w:pPr>
      <w:keepNext/>
      <w:keepLines/>
      <w:spacing w:before="40"/>
      <w:outlineLvl w:val="2"/>
    </w:pPr>
    <w:rPr>
      <w:rFonts w:ascii="Arial" w:eastAsiaTheme="majorEastAsia" w:hAnsi="Arial" w:cstheme="majorBidi"/>
      <w:color w:val="166BA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058E"/>
    <w:pPr>
      <w:ind w:left="720"/>
      <w:contextualSpacing/>
    </w:pPr>
    <w:rPr>
      <w:rFonts w:ascii="Arial" w:hAnsi="Arial"/>
    </w:rPr>
  </w:style>
  <w:style w:type="paragraph" w:styleId="Geenafstand">
    <w:name w:val="No Spacing"/>
    <w:basedOn w:val="Standaard"/>
    <w:uiPriority w:val="1"/>
    <w:qFormat/>
    <w:rsid w:val="00E9058E"/>
    <w:rPr>
      <w:rFonts w:ascii="Arial" w:hAnsi="Arial"/>
    </w:rPr>
  </w:style>
  <w:style w:type="paragraph" w:styleId="Ondertitel">
    <w:name w:val="Subtitle"/>
    <w:basedOn w:val="Standaard"/>
    <w:next w:val="Standaard"/>
    <w:link w:val="OndertitelChar"/>
    <w:uiPriority w:val="11"/>
    <w:qFormat/>
    <w:rsid w:val="00E9058E"/>
    <w:pPr>
      <w:numPr>
        <w:ilvl w:val="1"/>
      </w:numPr>
      <w:jc w:val="center"/>
    </w:pPr>
    <w:rPr>
      <w:rFonts w:ascii="Arial" w:eastAsiaTheme="minorEastAsia" w:hAnsi="Arial"/>
      <w:color w:val="166BA0"/>
      <w:spacing w:val="15"/>
    </w:rPr>
  </w:style>
  <w:style w:type="character" w:customStyle="1" w:styleId="OndertitelChar">
    <w:name w:val="Ondertitel Char"/>
    <w:basedOn w:val="Standaardalinea-lettertype"/>
    <w:link w:val="Ondertitel"/>
    <w:uiPriority w:val="11"/>
    <w:rsid w:val="00E9058E"/>
    <w:rPr>
      <w:rFonts w:ascii="Arial" w:eastAsiaTheme="minorEastAsia" w:hAnsi="Arial"/>
      <w:color w:val="166BA0"/>
      <w:spacing w:val="15"/>
    </w:rPr>
  </w:style>
  <w:style w:type="paragraph" w:styleId="Titel">
    <w:name w:val="Title"/>
    <w:basedOn w:val="Standaard"/>
    <w:next w:val="Standaard"/>
    <w:link w:val="TitelChar"/>
    <w:uiPriority w:val="10"/>
    <w:qFormat/>
    <w:rsid w:val="00361D58"/>
    <w:pPr>
      <w:contextualSpacing/>
      <w:jc w:val="center"/>
    </w:pPr>
    <w:rPr>
      <w:rFonts w:ascii="Arial" w:eastAsiaTheme="majorEastAsia" w:hAnsi="Arial" w:cs="Arial"/>
      <w:spacing w:val="-10"/>
      <w:kern w:val="28"/>
      <w:sz w:val="44"/>
      <w:szCs w:val="44"/>
      <w:lang w:val="en-GB"/>
    </w:rPr>
  </w:style>
  <w:style w:type="character" w:customStyle="1" w:styleId="TitelChar">
    <w:name w:val="Titel Char"/>
    <w:basedOn w:val="Standaardalinea-lettertype"/>
    <w:link w:val="Titel"/>
    <w:uiPriority w:val="10"/>
    <w:rsid w:val="00361D58"/>
    <w:rPr>
      <w:rFonts w:ascii="Arial" w:eastAsiaTheme="majorEastAsia" w:hAnsi="Arial" w:cs="Arial"/>
      <w:spacing w:val="-10"/>
      <w:kern w:val="28"/>
      <w:sz w:val="44"/>
      <w:szCs w:val="44"/>
      <w:lang w:val="en-GB"/>
    </w:rPr>
  </w:style>
  <w:style w:type="character" w:customStyle="1" w:styleId="Kop1Char">
    <w:name w:val="Kop 1 Char"/>
    <w:basedOn w:val="Standaardalinea-lettertype"/>
    <w:link w:val="Kop1"/>
    <w:uiPriority w:val="9"/>
    <w:rsid w:val="00E9058E"/>
    <w:rPr>
      <w:rFonts w:ascii="Arial" w:eastAsiaTheme="majorEastAsia" w:hAnsi="Arial" w:cs="Arial"/>
      <w:color w:val="166BA0"/>
      <w:sz w:val="32"/>
      <w:szCs w:val="32"/>
      <w:lang w:val="en-GB"/>
    </w:rPr>
  </w:style>
  <w:style w:type="character" w:customStyle="1" w:styleId="Kop2Char">
    <w:name w:val="Kop 2 Char"/>
    <w:basedOn w:val="Standaardalinea-lettertype"/>
    <w:link w:val="Kop2"/>
    <w:uiPriority w:val="9"/>
    <w:rsid w:val="00E9058E"/>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9058E"/>
    <w:rPr>
      <w:rFonts w:ascii="Arial" w:eastAsiaTheme="majorEastAsia" w:hAnsi="Arial" w:cstheme="majorBidi"/>
      <w:color w:val="166BA0"/>
      <w:sz w:val="24"/>
      <w:szCs w:val="24"/>
    </w:rPr>
  </w:style>
  <w:style w:type="character" w:styleId="Nadruk">
    <w:name w:val="Emphasis"/>
    <w:basedOn w:val="Standaardalinea-lettertype"/>
    <w:uiPriority w:val="20"/>
    <w:qFormat/>
    <w:rsid w:val="00D24098"/>
    <w:rPr>
      <w:i/>
      <w:iCs/>
    </w:rPr>
  </w:style>
  <w:style w:type="paragraph" w:styleId="Citaat">
    <w:name w:val="Quote"/>
    <w:basedOn w:val="Standaard"/>
    <w:next w:val="Standaard"/>
    <w:link w:val="CitaatChar"/>
    <w:uiPriority w:val="29"/>
    <w:qFormat/>
    <w:rsid w:val="00D24098"/>
    <w:pPr>
      <w:spacing w:before="200"/>
      <w:ind w:left="864" w:right="864"/>
      <w:jc w:val="center"/>
    </w:pPr>
    <w:rPr>
      <w:rFonts w:ascii="Arial" w:hAnsi="Arial"/>
      <w:i/>
      <w:iCs/>
      <w:color w:val="404040" w:themeColor="text1" w:themeTint="BF"/>
    </w:rPr>
  </w:style>
  <w:style w:type="character" w:customStyle="1" w:styleId="CitaatChar">
    <w:name w:val="Citaat Char"/>
    <w:basedOn w:val="Standaardalinea-lettertype"/>
    <w:link w:val="Citaat"/>
    <w:uiPriority w:val="29"/>
    <w:rsid w:val="00D24098"/>
    <w:rPr>
      <w:rFonts w:ascii="Arial" w:hAnsi="Arial"/>
      <w:i/>
      <w:iCs/>
      <w:color w:val="404040" w:themeColor="text1" w:themeTint="BF"/>
    </w:rPr>
  </w:style>
  <w:style w:type="paragraph" w:styleId="Duidelijkcitaat">
    <w:name w:val="Intense Quote"/>
    <w:basedOn w:val="Standaard"/>
    <w:next w:val="Standaard"/>
    <w:link w:val="DuidelijkcitaatChar"/>
    <w:uiPriority w:val="30"/>
    <w:qFormat/>
    <w:rsid w:val="00D24098"/>
    <w:pPr>
      <w:pBdr>
        <w:top w:val="single" w:sz="4" w:space="10" w:color="4472C4" w:themeColor="accent1"/>
        <w:bottom w:val="single" w:sz="4" w:space="10" w:color="4472C4" w:themeColor="accent1"/>
      </w:pBdr>
      <w:spacing w:before="360" w:after="360"/>
      <w:ind w:left="864" w:right="864"/>
      <w:jc w:val="center"/>
    </w:pPr>
    <w:rPr>
      <w:rFonts w:ascii="Arial" w:hAnsi="Arial"/>
      <w:i/>
      <w:iCs/>
      <w:color w:val="4472C4" w:themeColor="accent1"/>
    </w:rPr>
  </w:style>
  <w:style w:type="character" w:customStyle="1" w:styleId="DuidelijkcitaatChar">
    <w:name w:val="Duidelijk citaat Char"/>
    <w:basedOn w:val="Standaardalinea-lettertype"/>
    <w:link w:val="Duidelijkcitaat"/>
    <w:uiPriority w:val="30"/>
    <w:rsid w:val="00D24098"/>
    <w:rPr>
      <w:rFonts w:ascii="Arial" w:hAnsi="Arial"/>
      <w:i/>
      <w:iCs/>
      <w:color w:val="4472C4" w:themeColor="accent1"/>
    </w:rPr>
  </w:style>
  <w:style w:type="character" w:styleId="Zwaar">
    <w:name w:val="Strong"/>
    <w:basedOn w:val="Standaardalinea-lettertype"/>
    <w:uiPriority w:val="22"/>
    <w:qFormat/>
    <w:rsid w:val="00D24098"/>
    <w:rPr>
      <w:b/>
      <w:bCs/>
    </w:rPr>
  </w:style>
  <w:style w:type="character" w:styleId="Intensievebenadrukking">
    <w:name w:val="Intense Emphasis"/>
    <w:basedOn w:val="Standaardalinea-lettertype"/>
    <w:uiPriority w:val="21"/>
    <w:qFormat/>
    <w:rsid w:val="00D24098"/>
    <w:rPr>
      <w:i/>
      <w:iCs/>
      <w:color w:val="4472C4" w:themeColor="accent1"/>
    </w:rPr>
  </w:style>
  <w:style w:type="paragraph" w:styleId="Koptekst">
    <w:name w:val="header"/>
    <w:basedOn w:val="Standaard"/>
    <w:link w:val="KoptekstChar"/>
    <w:uiPriority w:val="99"/>
    <w:unhideWhenUsed/>
    <w:rsid w:val="00780640"/>
    <w:pPr>
      <w:tabs>
        <w:tab w:val="center" w:pos="4536"/>
        <w:tab w:val="right" w:pos="9072"/>
      </w:tabs>
    </w:pPr>
  </w:style>
  <w:style w:type="character" w:customStyle="1" w:styleId="KoptekstChar">
    <w:name w:val="Koptekst Char"/>
    <w:basedOn w:val="Standaardalinea-lettertype"/>
    <w:link w:val="Koptekst"/>
    <w:uiPriority w:val="99"/>
    <w:rsid w:val="00780640"/>
  </w:style>
  <w:style w:type="paragraph" w:styleId="Voettekst">
    <w:name w:val="footer"/>
    <w:basedOn w:val="Standaard"/>
    <w:link w:val="VoettekstChar"/>
    <w:uiPriority w:val="99"/>
    <w:unhideWhenUsed/>
    <w:rsid w:val="00780640"/>
    <w:pPr>
      <w:tabs>
        <w:tab w:val="center" w:pos="4536"/>
        <w:tab w:val="right" w:pos="9072"/>
      </w:tabs>
    </w:pPr>
  </w:style>
  <w:style w:type="character" w:customStyle="1" w:styleId="VoettekstChar">
    <w:name w:val="Voettekst Char"/>
    <w:basedOn w:val="Standaardalinea-lettertype"/>
    <w:link w:val="Voettekst"/>
    <w:uiPriority w:val="99"/>
    <w:rsid w:val="00780640"/>
  </w:style>
  <w:style w:type="paragraph" w:customStyle="1" w:styleId="Body">
    <w:name w:val="Body"/>
    <w:rsid w:val="00B84287"/>
    <w:pPr>
      <w:pBdr>
        <w:top w:val="nil"/>
        <w:left w:val="nil"/>
        <w:bottom w:val="nil"/>
        <w:right w:val="nil"/>
        <w:between w:val="nil"/>
        <w:bar w:val="nil"/>
      </w:pBdr>
      <w:spacing w:line="240" w:lineRule="auto"/>
    </w:pPr>
    <w:rPr>
      <w:rFonts w:ascii="Calibri" w:eastAsia="Calibri" w:hAnsi="Calibri" w:cs="Calibri"/>
      <w:color w:val="000000"/>
      <w:u w:color="000000"/>
      <w:bdr w:val="nil"/>
      <w:lang w:eastAsia="nl-NL"/>
    </w:rPr>
  </w:style>
  <w:style w:type="paragraph" w:customStyle="1" w:styleId="Normalnumbered">
    <w:name w:val="Normal numbered"/>
    <w:rsid w:val="00B84287"/>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eastAsia="nl-NL"/>
    </w:rPr>
  </w:style>
  <w:style w:type="character" w:customStyle="1" w:styleId="wknlkopnr">
    <w:name w:val="wknl_kopnr"/>
    <w:basedOn w:val="Standaardalinea-lettertype"/>
    <w:rsid w:val="006036B0"/>
  </w:style>
  <w:style w:type="table" w:styleId="Tabelraster">
    <w:name w:val="Table Grid"/>
    <w:basedOn w:val="Standaardtabel"/>
    <w:uiPriority w:val="59"/>
    <w:rsid w:val="006036B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036B0"/>
    <w:rPr>
      <w:color w:val="0563C1" w:themeColor="hyperlink"/>
      <w:u w:val="single"/>
    </w:rPr>
  </w:style>
  <w:style w:type="character" w:styleId="Verwijzingopmerking">
    <w:name w:val="annotation reference"/>
    <w:basedOn w:val="Standaardalinea-lettertype"/>
    <w:uiPriority w:val="99"/>
    <w:semiHidden/>
    <w:unhideWhenUsed/>
    <w:rsid w:val="00825A73"/>
    <w:rPr>
      <w:sz w:val="16"/>
      <w:szCs w:val="16"/>
    </w:rPr>
  </w:style>
  <w:style w:type="paragraph" w:styleId="Tekstopmerking">
    <w:name w:val="annotation text"/>
    <w:basedOn w:val="Standaard"/>
    <w:link w:val="TekstopmerkingChar"/>
    <w:uiPriority w:val="99"/>
    <w:semiHidden/>
    <w:unhideWhenUsed/>
    <w:rsid w:val="00825A73"/>
    <w:rPr>
      <w:sz w:val="20"/>
      <w:szCs w:val="20"/>
    </w:rPr>
  </w:style>
  <w:style w:type="character" w:customStyle="1" w:styleId="TekstopmerkingChar">
    <w:name w:val="Tekst opmerking Char"/>
    <w:basedOn w:val="Standaardalinea-lettertype"/>
    <w:link w:val="Tekstopmerking"/>
    <w:uiPriority w:val="99"/>
    <w:semiHidden/>
    <w:rsid w:val="00825A73"/>
    <w:rPr>
      <w:rFonts w:ascii="Times New Roman" w:eastAsia="Arial Unicode MS" w:hAnsi="Times New Roman" w:cs="Times New Roman"/>
      <w:sz w:val="20"/>
      <w:szCs w:val="20"/>
      <w:bdr w:val="nil"/>
      <w:lang w:val="en-US"/>
    </w:rPr>
  </w:style>
  <w:style w:type="paragraph" w:styleId="Onderwerpvanopmerking">
    <w:name w:val="annotation subject"/>
    <w:basedOn w:val="Tekstopmerking"/>
    <w:next w:val="Tekstopmerking"/>
    <w:link w:val="OnderwerpvanopmerkingChar"/>
    <w:uiPriority w:val="99"/>
    <w:semiHidden/>
    <w:unhideWhenUsed/>
    <w:rsid w:val="00825A73"/>
    <w:rPr>
      <w:b/>
      <w:bCs/>
    </w:rPr>
  </w:style>
  <w:style w:type="character" w:customStyle="1" w:styleId="OnderwerpvanopmerkingChar">
    <w:name w:val="Onderwerp van opmerking Char"/>
    <w:basedOn w:val="TekstopmerkingChar"/>
    <w:link w:val="Onderwerpvanopmerking"/>
    <w:uiPriority w:val="99"/>
    <w:semiHidden/>
    <w:rsid w:val="00825A73"/>
    <w:rPr>
      <w:rFonts w:ascii="Times New Roman" w:eastAsia="Arial Unicode MS" w:hAnsi="Times New Roman" w:cs="Times New Roman"/>
      <w:b/>
      <w:bCs/>
      <w:sz w:val="20"/>
      <w:szCs w:val="20"/>
      <w:bdr w:val="nil"/>
      <w:lang w:val="en-US"/>
    </w:rPr>
  </w:style>
  <w:style w:type="character" w:customStyle="1" w:styleId="Onopgelostemelding1">
    <w:name w:val="Onopgeloste melding1"/>
    <w:basedOn w:val="Standaardalinea-lettertype"/>
    <w:uiPriority w:val="99"/>
    <w:rsid w:val="005C1296"/>
    <w:rPr>
      <w:color w:val="605E5C"/>
      <w:shd w:val="clear" w:color="auto" w:fill="E1DFDD"/>
    </w:rPr>
  </w:style>
  <w:style w:type="character" w:styleId="GevolgdeHyperlink">
    <w:name w:val="FollowedHyperlink"/>
    <w:basedOn w:val="Standaardalinea-lettertype"/>
    <w:uiPriority w:val="99"/>
    <w:semiHidden/>
    <w:unhideWhenUsed/>
    <w:rsid w:val="005C12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9290</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Verhoef [BG.legal]</dc:creator>
  <cp:keywords>, docId:F7C4B2512EA6C674028F02D6F0C704F0</cp:keywords>
  <cp:lastModifiedBy>Robin Verhoef [BG.legal]</cp:lastModifiedBy>
  <cp:revision>2</cp:revision>
  <dcterms:created xsi:type="dcterms:W3CDTF">2023-07-20T13:46:00Z</dcterms:created>
  <dcterms:modified xsi:type="dcterms:W3CDTF">2023-07-20T13:46:00Z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021</vt:lpwstr>
  </property>
  <property fmtid="{D5CDD505-2E9C-101B-9397-08002B2CF9AE}" pid="3" name="behandelaarid">
    <vt:lpwstr>021</vt:lpwstr>
  </property>
  <property fmtid="{D5CDD505-2E9C-101B-9397-08002B2CF9AE}" pid="4" name="contact">
    <vt:lpwstr>mr. A.A.H.M. van der Wijst</vt:lpwstr>
  </property>
  <property fmtid="{D5CDD505-2E9C-101B-9397-08002B2CF9AE}" pid="5" name="contactemail">
    <vt:lpwstr>wijst@bg.legal</vt:lpwstr>
  </property>
  <property fmtid="{D5CDD505-2E9C-101B-9397-08002B2CF9AE}" pid="6" name="contactfunctie">
    <vt:lpwstr>Advocaat / attorney at law</vt:lpwstr>
  </property>
  <property fmtid="{D5CDD505-2E9C-101B-9397-08002B2CF9AE}" pid="7" name="contacttelefoon">
    <vt:lpwstr>+31 (0)88 141 08 21</vt:lpwstr>
  </property>
  <property fmtid="{D5CDD505-2E9C-101B-9397-08002B2CF9AE}" pid="8" name="documentnaam">
    <vt:lpwstr>LegalAIR model privacystatement.docx</vt:lpwstr>
  </property>
  <property fmtid="{D5CDD505-2E9C-101B-9397-08002B2CF9AE}" pid="9" name="documentnummer">
    <vt:lpwstr>5054</vt:lpwstr>
  </property>
  <property fmtid="{D5CDD505-2E9C-101B-9397-08002B2CF9AE}" pid="10" name="dossiernummer">
    <vt:lpwstr>20204477.01</vt:lpwstr>
  </property>
  <property fmtid="{D5CDD505-2E9C-101B-9397-08002B2CF9AE}" pid="11" name="notaris">
    <vt:lpwstr>021</vt:lpwstr>
  </property>
  <property fmtid="{D5CDD505-2E9C-101B-9397-08002B2CF9AE}" pid="12" name="notarisid">
    <vt:lpwstr>021</vt:lpwstr>
  </property>
  <property fmtid="{D5CDD505-2E9C-101B-9397-08002B2CF9AE}" pid="13" name="versiedatum">
    <vt:lpwstr>26-10-2021</vt:lpwstr>
  </property>
  <property fmtid="{D5CDD505-2E9C-101B-9397-08002B2CF9AE}" pid="14" name="versienummer">
    <vt:i4>1</vt:i4>
  </property>
</Properties>
</file>